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BB2" w:rsidRPr="00A87523" w:rsidRDefault="0083454A" w:rsidP="00844113">
      <w:pPr>
        <w:pStyle w:val="Cmsor11"/>
        <w:keepNext/>
        <w:keepLines/>
        <w:shd w:val="clear" w:color="auto" w:fill="auto"/>
        <w:rPr>
          <w:rFonts w:ascii="Book Antiqua" w:hAnsi="Book Antiqua"/>
          <w:sz w:val="20"/>
          <w:szCs w:val="20"/>
          <w:u w:val="none"/>
        </w:rPr>
      </w:pPr>
      <w:r w:rsidRPr="00A87523">
        <w:rPr>
          <w:rFonts w:ascii="Book Antiqua" w:hAnsi="Book Antiqua"/>
          <w:sz w:val="20"/>
          <w:szCs w:val="20"/>
          <w:u w:val="none"/>
        </w:rPr>
        <w:t xml:space="preserve">Délegyháza Község Önkormányzat </w:t>
      </w:r>
      <w:r w:rsidR="00BE2180" w:rsidRPr="00A87523">
        <w:rPr>
          <w:rFonts w:ascii="Book Antiqua" w:hAnsi="Book Antiqua"/>
          <w:sz w:val="20"/>
          <w:szCs w:val="20"/>
          <w:u w:val="none"/>
        </w:rPr>
        <w:t>Polgármester</w:t>
      </w:r>
      <w:r w:rsidRPr="00A87523">
        <w:rPr>
          <w:rFonts w:ascii="Book Antiqua" w:hAnsi="Book Antiqua"/>
          <w:sz w:val="20"/>
          <w:szCs w:val="20"/>
          <w:u w:val="none"/>
        </w:rPr>
        <w:t>ének</w:t>
      </w:r>
      <w:r w:rsidR="00BE2180" w:rsidRPr="00A87523">
        <w:rPr>
          <w:rFonts w:ascii="Book Antiqua" w:hAnsi="Book Antiqua"/>
          <w:sz w:val="20"/>
          <w:szCs w:val="20"/>
          <w:u w:val="none"/>
        </w:rPr>
        <w:t xml:space="preserve"> 2020. </w:t>
      </w:r>
      <w:r w:rsidR="0037626B">
        <w:rPr>
          <w:rFonts w:ascii="Book Antiqua" w:hAnsi="Book Antiqua"/>
          <w:sz w:val="20"/>
          <w:szCs w:val="20"/>
          <w:u w:val="none"/>
        </w:rPr>
        <w:t>június 16</w:t>
      </w:r>
      <w:r w:rsidR="00BE2180" w:rsidRPr="00A87523">
        <w:rPr>
          <w:rFonts w:ascii="Book Antiqua" w:hAnsi="Book Antiqua"/>
          <w:sz w:val="20"/>
          <w:szCs w:val="20"/>
          <w:u w:val="none"/>
        </w:rPr>
        <w:t>-</w:t>
      </w:r>
      <w:r w:rsidR="0037626B">
        <w:rPr>
          <w:rFonts w:ascii="Book Antiqua" w:hAnsi="Book Antiqua"/>
          <w:sz w:val="20"/>
          <w:szCs w:val="20"/>
          <w:u w:val="none"/>
        </w:rPr>
        <w:t>á</w:t>
      </w:r>
      <w:r w:rsidR="00BE2180" w:rsidRPr="00A87523">
        <w:rPr>
          <w:rFonts w:ascii="Book Antiqua" w:hAnsi="Book Antiqua"/>
          <w:sz w:val="20"/>
          <w:szCs w:val="20"/>
          <w:u w:val="none"/>
        </w:rPr>
        <w:t xml:space="preserve">n hozott </w:t>
      </w:r>
      <w:r w:rsidR="006E5134">
        <w:rPr>
          <w:rFonts w:ascii="Book Antiqua" w:hAnsi="Book Antiqua"/>
          <w:sz w:val="20"/>
          <w:szCs w:val="20"/>
          <w:u w:val="none"/>
        </w:rPr>
        <w:t>döntései</w:t>
      </w:r>
    </w:p>
    <w:p w:rsidR="008E6BB2" w:rsidRPr="00A87523" w:rsidRDefault="00BE2180">
      <w:pPr>
        <w:pStyle w:val="Szvegtrzs1"/>
        <w:shd w:val="clear" w:color="auto" w:fill="auto"/>
        <w:spacing w:line="264" w:lineRule="auto"/>
        <w:rPr>
          <w:rFonts w:ascii="Book Antiqua" w:hAnsi="Book Antiqua"/>
          <w:sz w:val="20"/>
          <w:szCs w:val="20"/>
        </w:rPr>
      </w:pPr>
      <w:r w:rsidRPr="00A87523">
        <w:rPr>
          <w:rFonts w:ascii="Book Antiqua" w:hAnsi="Book Antiqua"/>
          <w:sz w:val="20"/>
          <w:szCs w:val="20"/>
        </w:rPr>
        <w:t>A 2011. évi CXXVIII. számú a katasztrófavédelemről és a hozzá kapcsolódó egyes törvények módosításáról szóló törvén</w:t>
      </w:r>
      <w:r w:rsidR="006E5134">
        <w:rPr>
          <w:rFonts w:ascii="Book Antiqua" w:hAnsi="Book Antiqua"/>
          <w:sz w:val="20"/>
          <w:szCs w:val="20"/>
        </w:rPr>
        <w:t>y 46. § (4) bekezdés értelmében.</w:t>
      </w:r>
    </w:p>
    <w:p w:rsidR="0083454A" w:rsidRPr="00A87523" w:rsidRDefault="0083454A" w:rsidP="0083454A">
      <w:pPr>
        <w:pStyle w:val="Szvegtrzs1"/>
        <w:shd w:val="clear" w:color="auto" w:fill="auto"/>
        <w:spacing w:line="264" w:lineRule="auto"/>
        <w:rPr>
          <w:rFonts w:ascii="Book Antiqua" w:hAnsi="Book Antiqua"/>
          <w:sz w:val="20"/>
          <w:szCs w:val="20"/>
        </w:rPr>
      </w:pPr>
    </w:p>
    <w:p w:rsidR="008E6BB2" w:rsidRPr="00A87523" w:rsidRDefault="00DC20F2">
      <w:pPr>
        <w:pStyle w:val="Szvegtrzs1"/>
        <w:shd w:val="clear" w:color="auto" w:fill="auto"/>
        <w:spacing w:after="260"/>
        <w:rPr>
          <w:rFonts w:ascii="Book Antiqua" w:hAnsi="Book Antiqua"/>
          <w:sz w:val="20"/>
          <w:szCs w:val="20"/>
        </w:rPr>
      </w:pPr>
      <w:r w:rsidRPr="00A87523">
        <w:rPr>
          <w:rFonts w:ascii="Book Antiqua" w:hAnsi="Book Antiqua"/>
          <w:sz w:val="20"/>
          <w:szCs w:val="20"/>
        </w:rPr>
        <w:t>Délegyháza Község</w:t>
      </w:r>
      <w:r w:rsidR="005A2273" w:rsidRPr="00A87523">
        <w:rPr>
          <w:rFonts w:ascii="Book Antiqua" w:hAnsi="Book Antiqua"/>
          <w:sz w:val="20"/>
          <w:szCs w:val="20"/>
        </w:rPr>
        <w:t xml:space="preserve"> Önkormányzatának Polgármestere</w:t>
      </w:r>
      <w:r w:rsidR="00A74425" w:rsidRPr="00A87523">
        <w:rPr>
          <w:rFonts w:ascii="Book Antiqua" w:hAnsi="Book Antiqua"/>
          <w:sz w:val="20"/>
          <w:szCs w:val="20"/>
        </w:rPr>
        <w:t xml:space="preserve"> </w:t>
      </w:r>
      <w:r w:rsidRPr="00A87523">
        <w:rPr>
          <w:rFonts w:ascii="Book Antiqua" w:hAnsi="Book Antiqua"/>
          <w:sz w:val="20"/>
          <w:szCs w:val="20"/>
        </w:rPr>
        <w:t xml:space="preserve">a </w:t>
      </w:r>
      <w:r w:rsidR="00BE2180" w:rsidRPr="00A87523">
        <w:rPr>
          <w:rFonts w:ascii="Book Antiqua" w:hAnsi="Book Antiqua"/>
          <w:sz w:val="20"/>
          <w:szCs w:val="20"/>
        </w:rPr>
        <w:t>következő napirendi pont</w:t>
      </w:r>
      <w:r w:rsidR="000559B7">
        <w:rPr>
          <w:rFonts w:ascii="Book Antiqua" w:hAnsi="Book Antiqua"/>
          <w:sz w:val="20"/>
          <w:szCs w:val="20"/>
        </w:rPr>
        <w:t>ok</w:t>
      </w:r>
      <w:r w:rsidR="00BE2180" w:rsidRPr="00A87523">
        <w:rPr>
          <w:rFonts w:ascii="Book Antiqua" w:hAnsi="Book Antiqua"/>
          <w:sz w:val="20"/>
          <w:szCs w:val="20"/>
        </w:rPr>
        <w:t xml:space="preserve"> vonatkozásában döntött</w:t>
      </w:r>
      <w:r w:rsidR="002D7FFC" w:rsidRPr="00A87523">
        <w:rPr>
          <w:rFonts w:ascii="Book Antiqua" w:hAnsi="Book Antiqua"/>
          <w:sz w:val="20"/>
          <w:szCs w:val="20"/>
        </w:rPr>
        <w:t>:</w:t>
      </w:r>
    </w:p>
    <w:p w:rsidR="00812F81" w:rsidRPr="00A87523" w:rsidRDefault="00B70E5F" w:rsidP="00812F81">
      <w:pPr>
        <w:pStyle w:val="Listaszerbekezds"/>
        <w:numPr>
          <w:ilvl w:val="0"/>
          <w:numId w:val="38"/>
        </w:numPr>
        <w:jc w:val="both"/>
        <w:rPr>
          <w:rFonts w:ascii="Book Antiqua" w:hAnsi="Book Antiqua" w:cs="Tahoma"/>
          <w:b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Ingatlanügyek</w:t>
      </w:r>
    </w:p>
    <w:p w:rsidR="000413CC" w:rsidRPr="00A87523" w:rsidRDefault="000413CC" w:rsidP="000413CC">
      <w:pPr>
        <w:pStyle w:val="Listaszerbekezds"/>
        <w:jc w:val="both"/>
        <w:rPr>
          <w:rFonts w:ascii="Book Antiqua" w:hAnsi="Book Antiqua" w:cs="Tahoma"/>
          <w:b/>
          <w:sz w:val="20"/>
          <w:szCs w:val="20"/>
        </w:rPr>
      </w:pPr>
    </w:p>
    <w:p w:rsidR="00E87A01" w:rsidRDefault="000E6A71" w:rsidP="00812F81">
      <w:pPr>
        <w:pStyle w:val="Listaszerbekezds"/>
        <w:numPr>
          <w:ilvl w:val="0"/>
          <w:numId w:val="38"/>
        </w:numPr>
        <w:jc w:val="both"/>
        <w:rPr>
          <w:rFonts w:ascii="Book Antiqua" w:hAnsi="Book Antiqua" w:cs="Tahoma"/>
          <w:b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Belső ellenőri tájékoztató a 2019. évi belső jelentések alapján</w:t>
      </w:r>
    </w:p>
    <w:p w:rsidR="00167A78" w:rsidRPr="00A87523" w:rsidRDefault="00167A78" w:rsidP="005F7C53">
      <w:pPr>
        <w:widowControl/>
        <w:jc w:val="both"/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</w:p>
    <w:p w:rsidR="00A87523" w:rsidRPr="00A87523" w:rsidRDefault="00A87523" w:rsidP="009F351D">
      <w:pPr>
        <w:pStyle w:val="Szvegtrzsbehzssal3"/>
        <w:ind w:left="0"/>
        <w:jc w:val="both"/>
        <w:rPr>
          <w:rFonts w:ascii="Book Antiqua" w:hAnsi="Book Antiqua"/>
          <w:b w:val="0"/>
          <w:i/>
          <w:sz w:val="20"/>
          <w:szCs w:val="20"/>
        </w:rPr>
      </w:pPr>
    </w:p>
    <w:p w:rsidR="00A87523" w:rsidRPr="00A87523" w:rsidRDefault="00A87523" w:rsidP="00CE7824">
      <w:pPr>
        <w:pStyle w:val="Szvegtrzsbehzssal3"/>
        <w:jc w:val="both"/>
        <w:rPr>
          <w:rFonts w:ascii="Book Antiqua" w:hAnsi="Book Antiqua"/>
          <w:b w:val="0"/>
          <w:i/>
          <w:sz w:val="20"/>
          <w:szCs w:val="20"/>
        </w:rPr>
      </w:pPr>
    </w:p>
    <w:p w:rsidR="00487FE0" w:rsidRPr="00A87523" w:rsidRDefault="00487FE0" w:rsidP="00487FE0">
      <w:pPr>
        <w:pStyle w:val="Listaszerbekezds"/>
        <w:numPr>
          <w:ilvl w:val="0"/>
          <w:numId w:val="28"/>
        </w:numPr>
        <w:tabs>
          <w:tab w:val="left" w:pos="426"/>
        </w:tabs>
        <w:spacing w:after="260"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A87523">
        <w:rPr>
          <w:rFonts w:ascii="Book Antiqua" w:eastAsia="Times New Roman" w:hAnsi="Book Antiqua" w:cs="Times New Roman"/>
          <w:color w:val="auto"/>
          <w:sz w:val="20"/>
          <w:szCs w:val="20"/>
        </w:rPr>
        <w:t>Délegyháza Község Önkormányzatának Polgármestere a</w:t>
      </w:r>
      <w:r w:rsidR="000559B7">
        <w:rPr>
          <w:rFonts w:ascii="Book Antiqua" w:eastAsia="Times New Roman" w:hAnsi="Book Antiqua" w:cs="Times New Roman"/>
          <w:color w:val="auto"/>
          <w:sz w:val="20"/>
          <w:szCs w:val="20"/>
        </w:rPr>
        <w:t>z</w:t>
      </w:r>
      <w:r w:rsidRPr="00A87523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</w:t>
      </w:r>
      <w:r w:rsidR="000559B7">
        <w:rPr>
          <w:rFonts w:ascii="Book Antiqua" w:eastAsia="Times New Roman" w:hAnsi="Book Antiqua" w:cs="Times New Roman"/>
          <w:color w:val="auto"/>
          <w:sz w:val="20"/>
          <w:szCs w:val="20"/>
        </w:rPr>
        <w:t>első</w:t>
      </w:r>
      <w:r w:rsidRPr="00A87523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napirendi pont vonatkozásában a következő határozat</w:t>
      </w:r>
      <w:r w:rsidR="001B3EB4">
        <w:rPr>
          <w:rFonts w:ascii="Book Antiqua" w:eastAsia="Times New Roman" w:hAnsi="Book Antiqua" w:cs="Times New Roman"/>
          <w:color w:val="auto"/>
          <w:sz w:val="20"/>
          <w:szCs w:val="20"/>
        </w:rPr>
        <w:t>o</w:t>
      </w:r>
      <w:r w:rsidR="00B70E5F">
        <w:rPr>
          <w:rFonts w:ascii="Book Antiqua" w:eastAsia="Times New Roman" w:hAnsi="Book Antiqua" w:cs="Times New Roman"/>
          <w:color w:val="auto"/>
          <w:sz w:val="20"/>
          <w:szCs w:val="20"/>
        </w:rPr>
        <w:t>kat</w:t>
      </w:r>
      <w:r w:rsidRPr="00A87523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hozta:</w:t>
      </w:r>
    </w:p>
    <w:p w:rsidR="00167A78" w:rsidRPr="00A87523" w:rsidRDefault="00167A78" w:rsidP="00167A78">
      <w:pPr>
        <w:pStyle w:val="Listaszerbekezds"/>
        <w:widowControl/>
        <w:jc w:val="both"/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</w:p>
    <w:p w:rsidR="00A87523" w:rsidRPr="00A87523" w:rsidRDefault="00B70E5F" w:rsidP="00AD10E3">
      <w:pPr>
        <w:ind w:left="708" w:right="-113"/>
        <w:jc w:val="both"/>
        <w:rPr>
          <w:rFonts w:ascii="Book Antiqua" w:hAnsi="Book Antiqua" w:cs="Tahoma"/>
          <w:i/>
          <w:sz w:val="20"/>
          <w:szCs w:val="20"/>
          <w:lang w:eastAsia="ar-SA"/>
        </w:rPr>
      </w:pPr>
      <w:r>
        <w:rPr>
          <w:rFonts w:ascii="Book Antiqua" w:hAnsi="Book Antiqua"/>
          <w:b/>
          <w:sz w:val="20"/>
          <w:szCs w:val="20"/>
          <w:u w:val="single"/>
        </w:rPr>
        <w:t>115</w:t>
      </w:r>
      <w:r w:rsidR="007D558B" w:rsidRPr="00A87523">
        <w:rPr>
          <w:rFonts w:ascii="Book Antiqua" w:hAnsi="Book Antiqua"/>
          <w:b/>
          <w:sz w:val="20"/>
          <w:szCs w:val="20"/>
          <w:u w:val="single"/>
        </w:rPr>
        <w:t>/2020.(V</w:t>
      </w:r>
      <w:r>
        <w:rPr>
          <w:rFonts w:ascii="Book Antiqua" w:hAnsi="Book Antiqua"/>
          <w:b/>
          <w:sz w:val="20"/>
          <w:szCs w:val="20"/>
          <w:u w:val="single"/>
        </w:rPr>
        <w:t>I.16</w:t>
      </w:r>
      <w:r w:rsidR="007D558B" w:rsidRPr="00A87523">
        <w:rPr>
          <w:rFonts w:ascii="Book Antiqua" w:hAnsi="Book Antiqua"/>
          <w:b/>
          <w:sz w:val="20"/>
          <w:szCs w:val="20"/>
          <w:u w:val="single"/>
        </w:rPr>
        <w:t>) számú képviselő-testületi határozat</w:t>
      </w:r>
    </w:p>
    <w:p w:rsidR="00B70E5F" w:rsidRPr="00AD10E3" w:rsidRDefault="00B70E5F" w:rsidP="00AD10E3">
      <w:pPr>
        <w:ind w:left="708" w:right="-113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AD10E3">
        <w:rPr>
          <w:rFonts w:ascii="Book Antiqua" w:hAnsi="Book Antiqua" w:cs="Tahoma"/>
          <w:b/>
          <w:sz w:val="20"/>
          <w:szCs w:val="20"/>
          <w:lang w:eastAsia="ar-SA"/>
        </w:rPr>
        <w:t>Délegyháza Község Önkormányzatának Polgármestere a katasztrófavédelemről és a hozzá kapcsolódó egyes törvények módosításáról szóló 2011. évi CXXVIII. törvény (továbbiakban Kat.) 46. §</w:t>
      </w:r>
      <w:proofErr w:type="spellStart"/>
      <w:r w:rsidRPr="00AD10E3">
        <w:rPr>
          <w:rFonts w:ascii="Book Antiqua" w:hAnsi="Book Antiqua" w:cs="Tahoma"/>
          <w:b/>
          <w:sz w:val="20"/>
          <w:szCs w:val="20"/>
          <w:lang w:eastAsia="ar-SA"/>
        </w:rPr>
        <w:t>-ának</w:t>
      </w:r>
      <w:proofErr w:type="spellEnd"/>
      <w:r w:rsidRPr="00AD10E3">
        <w:rPr>
          <w:rFonts w:ascii="Book Antiqua" w:hAnsi="Book Antiqua" w:cs="Tahoma"/>
          <w:b/>
          <w:sz w:val="20"/>
          <w:szCs w:val="20"/>
          <w:lang w:eastAsia="ar-SA"/>
        </w:rPr>
        <w:t xml:space="preserve"> (4) bekezdése alapján a Képviselő-testület jogkörében eljárva</w:t>
      </w:r>
      <w:r w:rsidRPr="00AD10E3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 megvizsgálta a Balla – </w:t>
      </w:r>
      <w:proofErr w:type="spellStart"/>
      <w:r w:rsidRPr="00AD10E3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Ker</w:t>
      </w:r>
      <w:proofErr w:type="spellEnd"/>
      <w:r w:rsidRPr="00AD10E3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 Kft.</w:t>
      </w:r>
      <w:r w:rsidRPr="00AD10E3">
        <w:rPr>
          <w:rFonts w:ascii="Book Antiqua" w:hAnsi="Book Antiqua" w:cs="Tahoma"/>
          <w:b/>
          <w:sz w:val="20"/>
          <w:szCs w:val="20"/>
          <w:lang w:eastAsia="ar-SA"/>
        </w:rPr>
        <w:t xml:space="preserve"> (székhelye: 2337 Délegyháza, Szarvas u. 10. </w:t>
      </w:r>
      <w:proofErr w:type="gramStart"/>
      <w:r w:rsidRPr="00AD10E3">
        <w:rPr>
          <w:rFonts w:ascii="Book Antiqua" w:hAnsi="Book Antiqua" w:cs="Tahoma"/>
          <w:b/>
          <w:sz w:val="20"/>
          <w:szCs w:val="20"/>
          <w:lang w:eastAsia="ar-SA"/>
        </w:rPr>
        <w:t>A</w:t>
      </w:r>
      <w:proofErr w:type="gramEnd"/>
      <w:r w:rsidRPr="00AD10E3">
        <w:rPr>
          <w:rFonts w:ascii="Book Antiqua" w:hAnsi="Book Antiqua" w:cs="Tahoma"/>
          <w:b/>
          <w:sz w:val="20"/>
          <w:szCs w:val="20"/>
          <w:lang w:eastAsia="ar-SA"/>
        </w:rPr>
        <w:t xml:space="preserve"> ép., cégjegyzékszáma: Cg.13-09-122061, adószáma: 14419731-2-13, statisztikai számjele: 14419731-4120-113-13, képviseletében: Balla Ferenc ügyvezető, a továbbiakban: Kérelmező) ajánlatát, s döntése alapján értékesíteni kívánja Kérelmező részére Délegyháza Község Önkormányzat tulajdonában álló </w:t>
      </w:r>
    </w:p>
    <w:p w:rsidR="00B70E5F" w:rsidRPr="00AD10E3" w:rsidRDefault="00B70E5F" w:rsidP="00AD10E3">
      <w:pPr>
        <w:widowControl/>
        <w:numPr>
          <w:ilvl w:val="0"/>
          <w:numId w:val="43"/>
        </w:numPr>
        <w:ind w:left="1428" w:right="-113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AD10E3">
        <w:rPr>
          <w:rFonts w:ascii="Book Antiqua" w:hAnsi="Book Antiqua" w:cs="Tahoma"/>
          <w:b/>
          <w:sz w:val="20"/>
          <w:szCs w:val="20"/>
          <w:lang w:eastAsia="ar-SA"/>
        </w:rPr>
        <w:t xml:space="preserve">Délegyháza 945/4 </w:t>
      </w:r>
      <w:proofErr w:type="spellStart"/>
      <w:r w:rsidRPr="00AD10E3">
        <w:rPr>
          <w:rFonts w:ascii="Book Antiqua" w:hAnsi="Book Antiqua" w:cs="Tahoma"/>
          <w:b/>
          <w:sz w:val="20"/>
          <w:szCs w:val="20"/>
          <w:lang w:eastAsia="ar-SA"/>
        </w:rPr>
        <w:t>hrsz-ú</w:t>
      </w:r>
      <w:proofErr w:type="spellEnd"/>
      <w:r w:rsidRPr="00AD10E3">
        <w:rPr>
          <w:rFonts w:ascii="Book Antiqua" w:hAnsi="Book Antiqua" w:cs="Tahoma"/>
          <w:b/>
          <w:sz w:val="20"/>
          <w:szCs w:val="20"/>
          <w:lang w:eastAsia="ar-SA"/>
        </w:rPr>
        <w:t>, 411 m</w:t>
      </w:r>
      <w:r w:rsidRPr="00AD10E3">
        <w:rPr>
          <w:rFonts w:ascii="Book Antiqua" w:hAnsi="Book Antiqua" w:cs="Tahoma"/>
          <w:b/>
          <w:sz w:val="20"/>
          <w:szCs w:val="20"/>
          <w:vertAlign w:val="superscript"/>
          <w:lang w:eastAsia="ar-SA"/>
        </w:rPr>
        <w:t>2</w:t>
      </w:r>
      <w:r w:rsidRPr="00AD10E3">
        <w:rPr>
          <w:rFonts w:ascii="Book Antiqua" w:hAnsi="Book Antiqua" w:cs="Tahoma"/>
          <w:b/>
          <w:sz w:val="20"/>
          <w:szCs w:val="20"/>
          <w:lang w:eastAsia="ar-SA"/>
        </w:rPr>
        <w:t xml:space="preserve"> térmértékű kivett beépítetlen terület megjelölésű,</w:t>
      </w:r>
    </w:p>
    <w:p w:rsidR="00B70E5F" w:rsidRPr="00AD10E3" w:rsidRDefault="00B70E5F" w:rsidP="00AD10E3">
      <w:pPr>
        <w:widowControl/>
        <w:numPr>
          <w:ilvl w:val="0"/>
          <w:numId w:val="43"/>
        </w:numPr>
        <w:ind w:left="1428" w:right="-113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AD10E3">
        <w:rPr>
          <w:rFonts w:ascii="Book Antiqua" w:hAnsi="Book Antiqua" w:cs="Tahoma"/>
          <w:b/>
          <w:sz w:val="20"/>
          <w:szCs w:val="20"/>
          <w:lang w:eastAsia="ar-SA"/>
        </w:rPr>
        <w:t xml:space="preserve">Délegyháza 395/4 </w:t>
      </w:r>
      <w:proofErr w:type="spellStart"/>
      <w:r w:rsidRPr="00AD10E3">
        <w:rPr>
          <w:rFonts w:ascii="Book Antiqua" w:hAnsi="Book Antiqua" w:cs="Tahoma"/>
          <w:b/>
          <w:sz w:val="20"/>
          <w:szCs w:val="20"/>
          <w:lang w:eastAsia="ar-SA"/>
        </w:rPr>
        <w:t>hrsz-ú</w:t>
      </w:r>
      <w:proofErr w:type="spellEnd"/>
      <w:r w:rsidRPr="00AD10E3">
        <w:rPr>
          <w:rFonts w:ascii="Book Antiqua" w:hAnsi="Book Antiqua" w:cs="Tahoma"/>
          <w:b/>
          <w:sz w:val="20"/>
          <w:szCs w:val="20"/>
          <w:lang w:eastAsia="ar-SA"/>
        </w:rPr>
        <w:t>, 450 m</w:t>
      </w:r>
      <w:r w:rsidRPr="00AD10E3">
        <w:rPr>
          <w:rFonts w:ascii="Book Antiqua" w:hAnsi="Book Antiqua" w:cs="Tahoma"/>
          <w:b/>
          <w:sz w:val="20"/>
          <w:szCs w:val="20"/>
          <w:vertAlign w:val="superscript"/>
          <w:lang w:eastAsia="ar-SA"/>
        </w:rPr>
        <w:t>2</w:t>
      </w:r>
      <w:r w:rsidRPr="00AD10E3">
        <w:rPr>
          <w:rFonts w:ascii="Book Antiqua" w:hAnsi="Book Antiqua" w:cs="Tahoma"/>
          <w:b/>
          <w:sz w:val="20"/>
          <w:szCs w:val="20"/>
          <w:lang w:eastAsia="ar-SA"/>
        </w:rPr>
        <w:t xml:space="preserve"> térmértékű kivett beépítetlen terület megjelölésű,</w:t>
      </w:r>
    </w:p>
    <w:p w:rsidR="00B70E5F" w:rsidRPr="00AD10E3" w:rsidRDefault="00B70E5F" w:rsidP="00AD10E3">
      <w:pPr>
        <w:widowControl/>
        <w:numPr>
          <w:ilvl w:val="0"/>
          <w:numId w:val="43"/>
        </w:numPr>
        <w:ind w:left="1428" w:right="-113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AD10E3">
        <w:rPr>
          <w:rFonts w:ascii="Book Antiqua" w:hAnsi="Book Antiqua" w:cs="Tahoma"/>
          <w:b/>
          <w:sz w:val="20"/>
          <w:szCs w:val="20"/>
          <w:lang w:eastAsia="ar-SA"/>
        </w:rPr>
        <w:t xml:space="preserve">Délegyháza 395/5 </w:t>
      </w:r>
      <w:proofErr w:type="spellStart"/>
      <w:r w:rsidRPr="00AD10E3">
        <w:rPr>
          <w:rFonts w:ascii="Book Antiqua" w:hAnsi="Book Antiqua" w:cs="Tahoma"/>
          <w:b/>
          <w:sz w:val="20"/>
          <w:szCs w:val="20"/>
          <w:lang w:eastAsia="ar-SA"/>
        </w:rPr>
        <w:t>hrsz-ú</w:t>
      </w:r>
      <w:proofErr w:type="spellEnd"/>
      <w:r w:rsidRPr="00AD10E3">
        <w:rPr>
          <w:rFonts w:ascii="Book Antiqua" w:hAnsi="Book Antiqua" w:cs="Tahoma"/>
          <w:b/>
          <w:sz w:val="20"/>
          <w:szCs w:val="20"/>
          <w:lang w:eastAsia="ar-SA"/>
        </w:rPr>
        <w:t>, 400 m</w:t>
      </w:r>
      <w:r w:rsidRPr="00AD10E3">
        <w:rPr>
          <w:rFonts w:ascii="Book Antiqua" w:hAnsi="Book Antiqua" w:cs="Tahoma"/>
          <w:b/>
          <w:sz w:val="20"/>
          <w:szCs w:val="20"/>
          <w:vertAlign w:val="superscript"/>
          <w:lang w:eastAsia="ar-SA"/>
        </w:rPr>
        <w:t>2</w:t>
      </w:r>
      <w:r w:rsidRPr="00AD10E3">
        <w:rPr>
          <w:rFonts w:ascii="Book Antiqua" w:hAnsi="Book Antiqua" w:cs="Tahoma"/>
          <w:b/>
          <w:sz w:val="20"/>
          <w:szCs w:val="20"/>
          <w:lang w:eastAsia="ar-SA"/>
        </w:rPr>
        <w:t xml:space="preserve"> térmértékű kivett beépítetlen terület megjelölésű,</w:t>
      </w:r>
    </w:p>
    <w:p w:rsidR="00B70E5F" w:rsidRPr="00AD10E3" w:rsidRDefault="00B70E5F" w:rsidP="00AD10E3">
      <w:pPr>
        <w:widowControl/>
        <w:numPr>
          <w:ilvl w:val="0"/>
          <w:numId w:val="43"/>
        </w:numPr>
        <w:ind w:left="1428" w:right="-113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AD10E3">
        <w:rPr>
          <w:rFonts w:ascii="Book Antiqua" w:hAnsi="Book Antiqua" w:cs="Tahoma"/>
          <w:b/>
          <w:sz w:val="20"/>
          <w:szCs w:val="20"/>
          <w:lang w:eastAsia="ar-SA"/>
        </w:rPr>
        <w:t xml:space="preserve">Délegyháza 395/6 </w:t>
      </w:r>
      <w:proofErr w:type="spellStart"/>
      <w:r w:rsidRPr="00AD10E3">
        <w:rPr>
          <w:rFonts w:ascii="Book Antiqua" w:hAnsi="Book Antiqua" w:cs="Tahoma"/>
          <w:b/>
          <w:sz w:val="20"/>
          <w:szCs w:val="20"/>
          <w:lang w:eastAsia="ar-SA"/>
        </w:rPr>
        <w:t>hrsz-ú</w:t>
      </w:r>
      <w:proofErr w:type="spellEnd"/>
      <w:r w:rsidRPr="00AD10E3">
        <w:rPr>
          <w:rFonts w:ascii="Book Antiqua" w:hAnsi="Book Antiqua" w:cs="Tahoma"/>
          <w:b/>
          <w:sz w:val="20"/>
          <w:szCs w:val="20"/>
          <w:lang w:eastAsia="ar-SA"/>
        </w:rPr>
        <w:t>, 400 m</w:t>
      </w:r>
      <w:r w:rsidRPr="00AD10E3">
        <w:rPr>
          <w:rFonts w:ascii="Book Antiqua" w:hAnsi="Book Antiqua" w:cs="Tahoma"/>
          <w:b/>
          <w:sz w:val="20"/>
          <w:szCs w:val="20"/>
          <w:vertAlign w:val="superscript"/>
          <w:lang w:eastAsia="ar-SA"/>
        </w:rPr>
        <w:t>2</w:t>
      </w:r>
      <w:r w:rsidRPr="00AD10E3">
        <w:rPr>
          <w:rFonts w:ascii="Book Antiqua" w:hAnsi="Book Antiqua" w:cs="Tahoma"/>
          <w:b/>
          <w:sz w:val="20"/>
          <w:szCs w:val="20"/>
          <w:lang w:eastAsia="ar-SA"/>
        </w:rPr>
        <w:t xml:space="preserve"> térmértékű kivett beépítetlen terület megjelölésű</w:t>
      </w:r>
    </w:p>
    <w:p w:rsidR="00B70E5F" w:rsidRPr="00AD10E3" w:rsidRDefault="00B70E5F" w:rsidP="00AD10E3">
      <w:pPr>
        <w:ind w:left="708" w:right="-113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proofErr w:type="gramStart"/>
      <w:r w:rsidRPr="00AD10E3">
        <w:rPr>
          <w:rFonts w:ascii="Book Antiqua" w:hAnsi="Book Antiqua" w:cs="Tahoma"/>
          <w:b/>
          <w:sz w:val="20"/>
          <w:szCs w:val="20"/>
          <w:lang w:eastAsia="ar-SA"/>
        </w:rPr>
        <w:t>belterületi</w:t>
      </w:r>
      <w:proofErr w:type="gramEnd"/>
      <w:r w:rsidRPr="00AD10E3">
        <w:rPr>
          <w:rFonts w:ascii="Book Antiqua" w:hAnsi="Book Antiqua" w:cs="Tahoma"/>
          <w:b/>
          <w:sz w:val="20"/>
          <w:szCs w:val="20"/>
          <w:lang w:eastAsia="ar-SA"/>
        </w:rPr>
        <w:t xml:space="preserve"> ingatlanokat nettó 20 000 Ft + Áfa összegű vételáron (mindösszesen bruttó: 42 189 400 Ft), mely vételár ajánlatot 2020. december 31. napjáig tart fenn. Délegyháza Község Önkormányzatának Polgármestere a Kat. 46. §</w:t>
      </w:r>
      <w:proofErr w:type="spellStart"/>
      <w:r w:rsidRPr="00AD10E3">
        <w:rPr>
          <w:rFonts w:ascii="Book Antiqua" w:hAnsi="Book Antiqua" w:cs="Tahoma"/>
          <w:b/>
          <w:sz w:val="20"/>
          <w:szCs w:val="20"/>
          <w:lang w:eastAsia="ar-SA"/>
        </w:rPr>
        <w:t>-ának</w:t>
      </w:r>
      <w:proofErr w:type="spellEnd"/>
      <w:r w:rsidRPr="00AD10E3">
        <w:rPr>
          <w:rFonts w:ascii="Book Antiqua" w:hAnsi="Book Antiqua" w:cs="Tahoma"/>
          <w:b/>
          <w:sz w:val="20"/>
          <w:szCs w:val="20"/>
          <w:lang w:eastAsia="ar-SA"/>
        </w:rPr>
        <w:t xml:space="preserve"> (4) bekezdése alapján a Képviselő-testület jogkörében eljárva felkéri hivatalát, hogy a szükséges intézkedéseket tegye meg, valamint kiköti, hogy jelen jogügylet lefolytatásával kapcsolatos mindennemű költség Kérelmezőt terheli.</w:t>
      </w:r>
    </w:p>
    <w:p w:rsidR="00B70E5F" w:rsidRPr="00AD10E3" w:rsidRDefault="00B70E5F" w:rsidP="00AD10E3">
      <w:pPr>
        <w:ind w:left="708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AD10E3">
        <w:rPr>
          <w:rFonts w:ascii="Book Antiqua" w:hAnsi="Book Antiqua" w:cs="Tahoma"/>
          <w:b/>
          <w:sz w:val="20"/>
          <w:szCs w:val="20"/>
          <w:u w:val="single"/>
          <w:lang w:eastAsia="ar-SA"/>
        </w:rPr>
        <w:t>Határidő:</w:t>
      </w:r>
      <w:r w:rsidRPr="00AD10E3">
        <w:rPr>
          <w:rFonts w:ascii="Book Antiqua" w:hAnsi="Book Antiqua" w:cs="Tahoma"/>
          <w:b/>
          <w:sz w:val="20"/>
          <w:szCs w:val="20"/>
          <w:lang w:eastAsia="ar-SA"/>
        </w:rPr>
        <w:t xml:space="preserve"> </w:t>
      </w:r>
      <w:r w:rsidRPr="00AD10E3">
        <w:rPr>
          <w:rFonts w:ascii="Book Antiqua" w:hAnsi="Book Antiqua" w:cs="Tahoma"/>
          <w:b/>
          <w:iCs/>
          <w:sz w:val="20"/>
          <w:szCs w:val="20"/>
          <w:lang w:eastAsia="ar-SA"/>
        </w:rPr>
        <w:t>2020. december 31.</w:t>
      </w:r>
    </w:p>
    <w:p w:rsidR="00B70E5F" w:rsidRPr="00AD10E3" w:rsidRDefault="00B70E5F" w:rsidP="00AD10E3">
      <w:pPr>
        <w:ind w:left="708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AD10E3">
        <w:rPr>
          <w:rFonts w:ascii="Book Antiqua" w:hAnsi="Book Antiqua" w:cs="Tahoma"/>
          <w:b/>
          <w:sz w:val="20"/>
          <w:szCs w:val="20"/>
          <w:u w:val="single"/>
          <w:lang w:eastAsia="ar-SA"/>
        </w:rPr>
        <w:t>Felelős:</w:t>
      </w:r>
      <w:r w:rsidRPr="00AD10E3">
        <w:rPr>
          <w:rFonts w:ascii="Book Antiqua" w:hAnsi="Book Antiqua" w:cs="Tahoma"/>
          <w:b/>
          <w:sz w:val="20"/>
          <w:szCs w:val="20"/>
          <w:lang w:eastAsia="ar-SA"/>
        </w:rPr>
        <w:t xml:space="preserve"> polgármester, jegyző</w:t>
      </w:r>
    </w:p>
    <w:p w:rsidR="00B70E5F" w:rsidRDefault="00B70E5F" w:rsidP="001B3EB4">
      <w:pPr>
        <w:ind w:left="708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</w:p>
    <w:p w:rsidR="00B70E5F" w:rsidRDefault="00B70E5F" w:rsidP="001B3EB4">
      <w:pPr>
        <w:ind w:left="708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</w:p>
    <w:p w:rsidR="00BA4648" w:rsidRPr="000E6A71" w:rsidRDefault="00B70E5F" w:rsidP="00AD10E3">
      <w:pPr>
        <w:ind w:left="708" w:right="-113"/>
        <w:jc w:val="both"/>
        <w:rPr>
          <w:rFonts w:ascii="Book Antiqua" w:hAnsi="Book Antiqua" w:cs="Tahoma"/>
          <w:i/>
          <w:sz w:val="20"/>
          <w:szCs w:val="20"/>
          <w:lang w:eastAsia="ar-SA"/>
        </w:rPr>
      </w:pPr>
      <w:r>
        <w:rPr>
          <w:rFonts w:ascii="Book Antiqua" w:hAnsi="Book Antiqua"/>
          <w:b/>
          <w:sz w:val="20"/>
          <w:szCs w:val="20"/>
          <w:u w:val="single"/>
        </w:rPr>
        <w:t>116</w:t>
      </w:r>
      <w:r w:rsidRPr="00A87523">
        <w:rPr>
          <w:rFonts w:ascii="Book Antiqua" w:hAnsi="Book Antiqua"/>
          <w:b/>
          <w:sz w:val="20"/>
          <w:szCs w:val="20"/>
          <w:u w:val="single"/>
        </w:rPr>
        <w:t>/2020.(V</w:t>
      </w:r>
      <w:r>
        <w:rPr>
          <w:rFonts w:ascii="Book Antiqua" w:hAnsi="Book Antiqua"/>
          <w:b/>
          <w:sz w:val="20"/>
          <w:szCs w:val="20"/>
          <w:u w:val="single"/>
        </w:rPr>
        <w:t>I.16</w:t>
      </w:r>
      <w:r w:rsidRPr="00A87523">
        <w:rPr>
          <w:rFonts w:ascii="Book Antiqua" w:hAnsi="Book Antiqua"/>
          <w:b/>
          <w:sz w:val="20"/>
          <w:szCs w:val="20"/>
          <w:u w:val="single"/>
        </w:rPr>
        <w:t>) szá</w:t>
      </w:r>
      <w:r w:rsidR="000E6A71">
        <w:rPr>
          <w:rFonts w:ascii="Book Antiqua" w:hAnsi="Book Antiqua"/>
          <w:b/>
          <w:sz w:val="20"/>
          <w:szCs w:val="20"/>
          <w:u w:val="single"/>
        </w:rPr>
        <w:t>mú képviselő-testületi határozat</w:t>
      </w:r>
    </w:p>
    <w:p w:rsidR="004608B1" w:rsidRPr="004608B1" w:rsidRDefault="004608B1" w:rsidP="00AD10E3">
      <w:pPr>
        <w:ind w:left="708" w:right="-113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4608B1">
        <w:rPr>
          <w:rFonts w:ascii="Book Antiqua" w:hAnsi="Book Antiqua" w:cs="Tahoma"/>
          <w:b/>
          <w:sz w:val="20"/>
          <w:szCs w:val="20"/>
          <w:lang w:eastAsia="ar-SA"/>
        </w:rPr>
        <w:t>Délegyháza Község Önkormányzatának Polgármestere a katasztrófavédelemről és a hozzá kapcsolódó egyes törvények módosításáról szóló 2011. évi CXXVIII. törvény (továbbiakban Kat.) 46. §</w:t>
      </w:r>
      <w:proofErr w:type="spellStart"/>
      <w:r w:rsidRPr="004608B1">
        <w:rPr>
          <w:rFonts w:ascii="Book Antiqua" w:hAnsi="Book Antiqua" w:cs="Tahoma"/>
          <w:b/>
          <w:sz w:val="20"/>
          <w:szCs w:val="20"/>
          <w:lang w:eastAsia="ar-SA"/>
        </w:rPr>
        <w:t>-ának</w:t>
      </w:r>
      <w:proofErr w:type="spellEnd"/>
      <w:r w:rsidRPr="004608B1">
        <w:rPr>
          <w:rFonts w:ascii="Book Antiqua" w:hAnsi="Book Antiqua" w:cs="Tahoma"/>
          <w:b/>
          <w:sz w:val="20"/>
          <w:szCs w:val="20"/>
          <w:lang w:eastAsia="ar-SA"/>
        </w:rPr>
        <w:t xml:space="preserve"> (4) bekezdése alapján a Képviselő-testület jogkörében eljárva</w:t>
      </w:r>
      <w:r w:rsidRPr="004608B1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 megvizsgálta a Balla – </w:t>
      </w:r>
      <w:proofErr w:type="spellStart"/>
      <w:r w:rsidRPr="004608B1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Ker</w:t>
      </w:r>
      <w:proofErr w:type="spellEnd"/>
      <w:r w:rsidRPr="004608B1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 Kft.</w:t>
      </w:r>
      <w:r w:rsidRPr="004608B1">
        <w:rPr>
          <w:rFonts w:ascii="Book Antiqua" w:hAnsi="Book Antiqua" w:cs="Tahoma"/>
          <w:b/>
          <w:sz w:val="20"/>
          <w:szCs w:val="20"/>
          <w:lang w:eastAsia="ar-SA"/>
        </w:rPr>
        <w:t xml:space="preserve"> (székhelye: 2337 Délegyháza, Szarvas u. 10. </w:t>
      </w:r>
      <w:proofErr w:type="gramStart"/>
      <w:r w:rsidRPr="004608B1">
        <w:rPr>
          <w:rFonts w:ascii="Book Antiqua" w:hAnsi="Book Antiqua" w:cs="Tahoma"/>
          <w:b/>
          <w:sz w:val="20"/>
          <w:szCs w:val="20"/>
          <w:lang w:eastAsia="ar-SA"/>
        </w:rPr>
        <w:t>A</w:t>
      </w:r>
      <w:proofErr w:type="gramEnd"/>
      <w:r w:rsidRPr="004608B1">
        <w:rPr>
          <w:rFonts w:ascii="Book Antiqua" w:hAnsi="Book Antiqua" w:cs="Tahoma"/>
          <w:b/>
          <w:sz w:val="20"/>
          <w:szCs w:val="20"/>
          <w:lang w:eastAsia="ar-SA"/>
        </w:rPr>
        <w:t xml:space="preserve"> ép., cégjegyzékszáma: Cg.13-09-122061, adószáma: 14419731-2-13, statisztikai számjele: 14419731-4120-113-13, képviseletében: Balla Ferenc ügyvezető, a továbbiakban: Kérelmező) ajánlatát, s döntése alapján el kívánja cserélni Délegyháza Község Önkormányzat tulajdonában álló Délegyháza 395/7 </w:t>
      </w:r>
      <w:proofErr w:type="spellStart"/>
      <w:r w:rsidRPr="004608B1">
        <w:rPr>
          <w:rFonts w:ascii="Book Antiqua" w:hAnsi="Book Antiqua" w:cs="Tahoma"/>
          <w:b/>
          <w:sz w:val="20"/>
          <w:szCs w:val="20"/>
          <w:lang w:eastAsia="ar-SA"/>
        </w:rPr>
        <w:t>hrsz-ú</w:t>
      </w:r>
      <w:proofErr w:type="spellEnd"/>
      <w:r w:rsidRPr="004608B1">
        <w:rPr>
          <w:rFonts w:ascii="Book Antiqua" w:hAnsi="Book Antiqua" w:cs="Tahoma"/>
          <w:b/>
          <w:sz w:val="20"/>
          <w:szCs w:val="20"/>
          <w:lang w:eastAsia="ar-SA"/>
        </w:rPr>
        <w:t>, 400 m</w:t>
      </w:r>
      <w:r w:rsidRPr="004608B1">
        <w:rPr>
          <w:rFonts w:ascii="Book Antiqua" w:hAnsi="Book Antiqua" w:cs="Tahoma"/>
          <w:b/>
          <w:sz w:val="20"/>
          <w:szCs w:val="20"/>
          <w:vertAlign w:val="superscript"/>
          <w:lang w:eastAsia="ar-SA"/>
        </w:rPr>
        <w:t>2</w:t>
      </w:r>
      <w:r w:rsidRPr="004608B1">
        <w:rPr>
          <w:rFonts w:ascii="Book Antiqua" w:hAnsi="Book Antiqua" w:cs="Tahoma"/>
          <w:b/>
          <w:sz w:val="20"/>
          <w:szCs w:val="20"/>
          <w:lang w:eastAsia="ar-SA"/>
        </w:rPr>
        <w:t xml:space="preserve"> térmértékű kivett beépítetlen terület megjelölésű ingatlant Kérelmező tulajdonában álló Délegyháza 143 </w:t>
      </w:r>
      <w:proofErr w:type="spellStart"/>
      <w:r w:rsidRPr="004608B1">
        <w:rPr>
          <w:rFonts w:ascii="Book Antiqua" w:hAnsi="Book Antiqua" w:cs="Tahoma"/>
          <w:b/>
          <w:sz w:val="20"/>
          <w:szCs w:val="20"/>
          <w:lang w:eastAsia="ar-SA"/>
        </w:rPr>
        <w:t>hrsz-ú</w:t>
      </w:r>
      <w:proofErr w:type="spellEnd"/>
      <w:r w:rsidRPr="004608B1">
        <w:rPr>
          <w:rFonts w:ascii="Book Antiqua" w:hAnsi="Book Antiqua" w:cs="Tahoma"/>
          <w:b/>
          <w:sz w:val="20"/>
          <w:szCs w:val="20"/>
          <w:lang w:eastAsia="ar-SA"/>
        </w:rPr>
        <w:t>, kivett lakóház, udvar megjelölésű 810 m</w:t>
      </w:r>
      <w:r w:rsidRPr="004608B1">
        <w:rPr>
          <w:rFonts w:ascii="Book Antiqua" w:hAnsi="Book Antiqua" w:cs="Tahoma"/>
          <w:b/>
          <w:sz w:val="20"/>
          <w:szCs w:val="20"/>
          <w:vertAlign w:val="superscript"/>
          <w:lang w:eastAsia="ar-SA"/>
        </w:rPr>
        <w:t>2</w:t>
      </w:r>
      <w:r w:rsidRPr="004608B1">
        <w:rPr>
          <w:rFonts w:ascii="Book Antiqua" w:hAnsi="Book Antiqua" w:cs="Tahoma"/>
          <w:b/>
          <w:sz w:val="20"/>
          <w:szCs w:val="20"/>
          <w:lang w:eastAsia="ar-SA"/>
        </w:rPr>
        <w:t xml:space="preserve"> térmértékű ingatlanra. Felek az ingatlanok értékének megállapítása során értékkülönbözetet állapítottak meg, melynek összege 2 060 000 Ft, mely értékkülönbözetet Kérelmező a csereszerződés aláírásakor átutalással fizet meg Délegyháza Község Önkormányzat felé. Délegyháza Község Önkormányzatának Polgármestere a Kat. 46. §</w:t>
      </w:r>
      <w:proofErr w:type="spellStart"/>
      <w:r w:rsidRPr="004608B1">
        <w:rPr>
          <w:rFonts w:ascii="Book Antiqua" w:hAnsi="Book Antiqua" w:cs="Tahoma"/>
          <w:b/>
          <w:sz w:val="20"/>
          <w:szCs w:val="20"/>
          <w:lang w:eastAsia="ar-SA"/>
        </w:rPr>
        <w:t>-ának</w:t>
      </w:r>
      <w:proofErr w:type="spellEnd"/>
      <w:r w:rsidRPr="004608B1">
        <w:rPr>
          <w:rFonts w:ascii="Book Antiqua" w:hAnsi="Book Antiqua" w:cs="Tahoma"/>
          <w:b/>
          <w:sz w:val="20"/>
          <w:szCs w:val="20"/>
          <w:lang w:eastAsia="ar-SA"/>
        </w:rPr>
        <w:t xml:space="preserve"> (4) bekezdése alapján a Képviselő-testület jogkörében eljárva felkéri hivatalát, hogy a szükséges intézkedéseket tegye meg, valamint kiköti, hogy jelen jogügylet lefolytatásával kapcsolatos költségek feleket 50-50%-ban terhelik.</w:t>
      </w:r>
    </w:p>
    <w:p w:rsidR="004608B1" w:rsidRPr="004608B1" w:rsidRDefault="004608B1" w:rsidP="00AD10E3">
      <w:pPr>
        <w:ind w:left="708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4608B1">
        <w:rPr>
          <w:rFonts w:ascii="Book Antiqua" w:hAnsi="Book Antiqua" w:cs="Tahoma"/>
          <w:b/>
          <w:sz w:val="20"/>
          <w:szCs w:val="20"/>
          <w:u w:val="single"/>
          <w:lang w:eastAsia="ar-SA"/>
        </w:rPr>
        <w:t>Határidő:</w:t>
      </w:r>
      <w:r w:rsidRPr="004608B1">
        <w:rPr>
          <w:rFonts w:ascii="Book Antiqua" w:hAnsi="Book Antiqua" w:cs="Tahoma"/>
          <w:b/>
          <w:sz w:val="20"/>
          <w:szCs w:val="20"/>
          <w:lang w:eastAsia="ar-SA"/>
        </w:rPr>
        <w:t xml:space="preserve"> </w:t>
      </w:r>
      <w:r w:rsidRPr="004608B1">
        <w:rPr>
          <w:rFonts w:ascii="Book Antiqua" w:hAnsi="Book Antiqua" w:cs="Tahoma"/>
          <w:b/>
          <w:iCs/>
          <w:sz w:val="20"/>
          <w:szCs w:val="20"/>
          <w:lang w:eastAsia="ar-SA"/>
        </w:rPr>
        <w:t>2020. december 31.</w:t>
      </w:r>
    </w:p>
    <w:p w:rsidR="004608B1" w:rsidRPr="004608B1" w:rsidRDefault="004608B1" w:rsidP="00AD10E3">
      <w:pPr>
        <w:ind w:left="708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4608B1">
        <w:rPr>
          <w:rFonts w:ascii="Book Antiqua" w:hAnsi="Book Antiqua" w:cs="Tahoma"/>
          <w:b/>
          <w:sz w:val="20"/>
          <w:szCs w:val="20"/>
          <w:u w:val="single"/>
          <w:lang w:eastAsia="ar-SA"/>
        </w:rPr>
        <w:lastRenderedPageBreak/>
        <w:t>Felelős:</w:t>
      </w:r>
      <w:r w:rsidRPr="004608B1">
        <w:rPr>
          <w:rFonts w:ascii="Book Antiqua" w:hAnsi="Book Antiqua" w:cs="Tahoma"/>
          <w:b/>
          <w:sz w:val="20"/>
          <w:szCs w:val="20"/>
          <w:lang w:eastAsia="ar-SA"/>
        </w:rPr>
        <w:t xml:space="preserve"> polgármester, jegyző</w:t>
      </w:r>
    </w:p>
    <w:p w:rsidR="00BA4648" w:rsidRDefault="00BA4648" w:rsidP="001B3EB4">
      <w:pPr>
        <w:ind w:left="708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</w:p>
    <w:p w:rsidR="00487123" w:rsidRDefault="00487123" w:rsidP="001B3EB4">
      <w:pPr>
        <w:ind w:left="708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</w:p>
    <w:p w:rsidR="009F351D" w:rsidRPr="000E6A71" w:rsidRDefault="009F351D" w:rsidP="009F351D">
      <w:pPr>
        <w:ind w:left="709" w:right="-113"/>
        <w:jc w:val="both"/>
        <w:rPr>
          <w:rFonts w:ascii="Book Antiqua" w:hAnsi="Book Antiqua" w:cs="Tahoma"/>
          <w:i/>
          <w:sz w:val="20"/>
          <w:szCs w:val="20"/>
          <w:lang w:eastAsia="ar-SA"/>
        </w:rPr>
      </w:pPr>
      <w:r>
        <w:rPr>
          <w:rFonts w:ascii="Book Antiqua" w:hAnsi="Book Antiqua"/>
          <w:b/>
          <w:sz w:val="20"/>
          <w:szCs w:val="20"/>
          <w:u w:val="single"/>
        </w:rPr>
        <w:t>117</w:t>
      </w:r>
      <w:r w:rsidRPr="00A87523">
        <w:rPr>
          <w:rFonts w:ascii="Book Antiqua" w:hAnsi="Book Antiqua"/>
          <w:b/>
          <w:sz w:val="20"/>
          <w:szCs w:val="20"/>
          <w:u w:val="single"/>
        </w:rPr>
        <w:t>/2020.(V</w:t>
      </w:r>
      <w:r>
        <w:rPr>
          <w:rFonts w:ascii="Book Antiqua" w:hAnsi="Book Antiqua"/>
          <w:b/>
          <w:sz w:val="20"/>
          <w:szCs w:val="20"/>
          <w:u w:val="single"/>
        </w:rPr>
        <w:t>I.16</w:t>
      </w:r>
      <w:r w:rsidRPr="00A87523">
        <w:rPr>
          <w:rFonts w:ascii="Book Antiqua" w:hAnsi="Book Antiqua"/>
          <w:b/>
          <w:sz w:val="20"/>
          <w:szCs w:val="20"/>
          <w:u w:val="single"/>
        </w:rPr>
        <w:t>) szá</w:t>
      </w:r>
      <w:r>
        <w:rPr>
          <w:rFonts w:ascii="Book Antiqua" w:hAnsi="Book Antiqua"/>
          <w:b/>
          <w:sz w:val="20"/>
          <w:szCs w:val="20"/>
          <w:u w:val="single"/>
        </w:rPr>
        <w:t>mú képviselő-testületi határozat</w:t>
      </w:r>
    </w:p>
    <w:p w:rsidR="009F351D" w:rsidRPr="009F351D" w:rsidRDefault="009F351D" w:rsidP="009F351D">
      <w:pPr>
        <w:ind w:left="709" w:right="-113"/>
        <w:jc w:val="both"/>
        <w:rPr>
          <w:rFonts w:ascii="Book Antiqua" w:hAnsi="Book Antiqua" w:cs="Tahoma"/>
          <w:b/>
          <w:bCs/>
          <w:iCs/>
          <w:sz w:val="20"/>
          <w:szCs w:val="20"/>
          <w:lang w:eastAsia="ar-SA"/>
        </w:rPr>
      </w:pPr>
      <w:r w:rsidRPr="009F351D">
        <w:rPr>
          <w:rFonts w:ascii="Book Antiqua" w:hAnsi="Book Antiqua" w:cs="Tahoma"/>
          <w:b/>
          <w:sz w:val="20"/>
          <w:szCs w:val="20"/>
          <w:lang w:eastAsia="ar-SA"/>
        </w:rPr>
        <w:t>Délegyháza Község Önkormányzatának Polgármestere a katasztrófavédelemről és a hozzá kapcsolódó egyes törvények módosításáról szóló 2011. évi CXXVIII. törvény (továbbiakban Kat.) 46. §</w:t>
      </w:r>
      <w:proofErr w:type="spellStart"/>
      <w:r w:rsidRPr="009F351D">
        <w:rPr>
          <w:rFonts w:ascii="Book Antiqua" w:hAnsi="Book Antiqua" w:cs="Tahoma"/>
          <w:b/>
          <w:sz w:val="20"/>
          <w:szCs w:val="20"/>
          <w:lang w:eastAsia="ar-SA"/>
        </w:rPr>
        <w:t>-ának</w:t>
      </w:r>
      <w:proofErr w:type="spellEnd"/>
      <w:r w:rsidRPr="009F351D">
        <w:rPr>
          <w:rFonts w:ascii="Book Antiqua" w:hAnsi="Book Antiqua" w:cs="Tahoma"/>
          <w:b/>
          <w:sz w:val="20"/>
          <w:szCs w:val="20"/>
          <w:lang w:eastAsia="ar-SA"/>
        </w:rPr>
        <w:t xml:space="preserve"> (4) bekezdése alapján a Képviselő-testület jogkörében eljárva</w:t>
      </w:r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 eldönti, hogy az Önkormányzat meg kívánja vásárolni </w:t>
      </w:r>
      <w:proofErr w:type="gramStart"/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a</w:t>
      </w:r>
      <w:proofErr w:type="gramEnd"/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 </w:t>
      </w:r>
    </w:p>
    <w:p w:rsidR="009F351D" w:rsidRPr="009F351D" w:rsidRDefault="009F351D" w:rsidP="009F351D">
      <w:pPr>
        <w:ind w:left="709" w:right="-113"/>
        <w:jc w:val="both"/>
        <w:rPr>
          <w:rFonts w:ascii="Book Antiqua" w:hAnsi="Book Antiqua" w:cs="Tahoma"/>
          <w:b/>
          <w:bCs/>
          <w:iCs/>
          <w:sz w:val="20"/>
          <w:szCs w:val="20"/>
          <w:lang w:eastAsia="ar-SA"/>
        </w:rPr>
      </w:pPr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1. </w:t>
      </w:r>
      <w:r w:rsidR="00E17370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</w:t>
      </w:r>
      <w:proofErr w:type="gramStart"/>
      <w:r w:rsidR="00E17370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………</w:t>
      </w:r>
      <w:proofErr w:type="gramEnd"/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 (szül. </w:t>
      </w:r>
      <w:r w:rsidR="006E5134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</w:t>
      </w:r>
      <w:proofErr w:type="gramStart"/>
      <w:r w:rsidR="006E5134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……..</w:t>
      </w:r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,</w:t>
      </w:r>
      <w:proofErr w:type="gramEnd"/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 </w:t>
      </w:r>
      <w:r w:rsidR="006E5134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……………</w:t>
      </w:r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., an: </w:t>
      </w:r>
      <w:r w:rsidR="006E5134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…………</w:t>
      </w:r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, lakcíme: </w:t>
      </w:r>
      <w:r w:rsidR="006E5134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……………..</w:t>
      </w:r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) 3/6,</w:t>
      </w:r>
    </w:p>
    <w:p w:rsidR="009F351D" w:rsidRPr="009F351D" w:rsidRDefault="009F351D" w:rsidP="009F351D">
      <w:pPr>
        <w:ind w:left="709" w:right="-113"/>
        <w:jc w:val="both"/>
        <w:rPr>
          <w:rFonts w:ascii="Book Antiqua" w:hAnsi="Book Antiqua" w:cs="Tahoma"/>
          <w:b/>
          <w:bCs/>
          <w:iCs/>
          <w:sz w:val="20"/>
          <w:szCs w:val="20"/>
          <w:lang w:eastAsia="ar-SA"/>
        </w:rPr>
      </w:pPr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2. </w:t>
      </w:r>
      <w:r w:rsidR="00E17370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</w:t>
      </w:r>
      <w:proofErr w:type="gramStart"/>
      <w:r w:rsidR="00E17370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………</w:t>
      </w:r>
      <w:proofErr w:type="gramEnd"/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 (szül. </w:t>
      </w:r>
      <w:r w:rsidR="006E5134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</w:t>
      </w:r>
      <w:proofErr w:type="gramStart"/>
      <w:r w:rsidR="006E5134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…………….</w:t>
      </w:r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.,</w:t>
      </w:r>
      <w:proofErr w:type="gramEnd"/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 an: </w:t>
      </w:r>
      <w:r w:rsidR="006E5134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…………….</w:t>
      </w:r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, lakcíme: </w:t>
      </w:r>
      <w:r w:rsidR="006E5134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……………</w:t>
      </w:r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.) </w:t>
      </w:r>
      <w:proofErr w:type="spellStart"/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1</w:t>
      </w:r>
      <w:proofErr w:type="spellEnd"/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/6,</w:t>
      </w:r>
    </w:p>
    <w:p w:rsidR="009F351D" w:rsidRPr="009F351D" w:rsidRDefault="009F351D" w:rsidP="009F351D">
      <w:pPr>
        <w:ind w:left="709" w:right="-113"/>
        <w:jc w:val="both"/>
        <w:rPr>
          <w:rFonts w:ascii="Book Antiqua" w:hAnsi="Book Antiqua" w:cs="Tahoma"/>
          <w:b/>
          <w:bCs/>
          <w:iCs/>
          <w:sz w:val="20"/>
          <w:szCs w:val="20"/>
          <w:lang w:eastAsia="ar-SA"/>
        </w:rPr>
      </w:pPr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3. </w:t>
      </w:r>
      <w:r w:rsidR="00E17370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………….</w:t>
      </w:r>
      <w:bookmarkStart w:id="0" w:name="_GoBack"/>
      <w:bookmarkEnd w:id="0"/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 (szül. </w:t>
      </w:r>
      <w:r w:rsidR="006E5134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</w:t>
      </w:r>
      <w:proofErr w:type="gramStart"/>
      <w:r w:rsidR="006E5134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………..</w:t>
      </w:r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.,</w:t>
      </w:r>
      <w:proofErr w:type="gramEnd"/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 an: </w:t>
      </w:r>
      <w:r w:rsidR="006E5134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…………….</w:t>
      </w:r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, lakcíme: </w:t>
      </w:r>
      <w:r w:rsidR="006E5134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…………….</w:t>
      </w:r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.) 1/6, és</w:t>
      </w:r>
    </w:p>
    <w:p w:rsidR="009F351D" w:rsidRPr="009F351D" w:rsidRDefault="009F351D" w:rsidP="009F351D">
      <w:pPr>
        <w:ind w:left="709" w:right="-113"/>
        <w:jc w:val="both"/>
        <w:rPr>
          <w:rFonts w:ascii="Book Antiqua" w:hAnsi="Book Antiqua" w:cs="Tahoma"/>
          <w:b/>
          <w:bCs/>
          <w:iCs/>
          <w:sz w:val="20"/>
          <w:szCs w:val="20"/>
          <w:lang w:eastAsia="ar-SA"/>
        </w:rPr>
      </w:pPr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4. </w:t>
      </w:r>
      <w:r w:rsidR="00E17370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</w:t>
      </w:r>
      <w:proofErr w:type="gramStart"/>
      <w:r w:rsidR="00E17370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………</w:t>
      </w:r>
      <w:proofErr w:type="gramEnd"/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 (szül. </w:t>
      </w:r>
      <w:r w:rsidR="006E5134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</w:t>
      </w:r>
      <w:proofErr w:type="gramStart"/>
      <w:r w:rsidR="006E5134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…………..</w:t>
      </w:r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.,</w:t>
      </w:r>
      <w:proofErr w:type="gramEnd"/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 an: </w:t>
      </w:r>
      <w:r w:rsidR="006E5134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………….</w:t>
      </w:r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, lakcíme: </w:t>
      </w:r>
      <w:r w:rsidR="006E5134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……………</w:t>
      </w:r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.) 1/6</w:t>
      </w:r>
    </w:p>
    <w:p w:rsidR="009F351D" w:rsidRPr="009F351D" w:rsidRDefault="009F351D" w:rsidP="009F351D">
      <w:pPr>
        <w:ind w:left="709" w:right="-113"/>
        <w:jc w:val="both"/>
        <w:rPr>
          <w:rFonts w:ascii="Book Antiqua" w:hAnsi="Book Antiqua" w:cs="Tahoma"/>
          <w:b/>
          <w:bCs/>
          <w:iCs/>
          <w:sz w:val="20"/>
          <w:szCs w:val="20"/>
          <w:lang w:eastAsia="ar-SA"/>
        </w:rPr>
      </w:pPr>
      <w:proofErr w:type="gramStart"/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arányú</w:t>
      </w:r>
      <w:proofErr w:type="gramEnd"/>
      <w:r w:rsidRPr="009F351D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 tulajdonát képező</w:t>
      </w:r>
    </w:p>
    <w:p w:rsidR="009F351D" w:rsidRPr="009F351D" w:rsidRDefault="009F351D" w:rsidP="009F351D">
      <w:pPr>
        <w:ind w:left="709" w:right="-113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9F351D">
        <w:rPr>
          <w:rFonts w:ascii="Book Antiqua" w:hAnsi="Book Antiqua" w:cs="Tahoma"/>
          <w:b/>
          <w:sz w:val="20"/>
          <w:szCs w:val="20"/>
          <w:lang w:eastAsia="ar-SA"/>
        </w:rPr>
        <w:t xml:space="preserve">Délegyháza 141 </w:t>
      </w:r>
      <w:proofErr w:type="spellStart"/>
      <w:r w:rsidRPr="009F351D">
        <w:rPr>
          <w:rFonts w:ascii="Book Antiqua" w:hAnsi="Book Antiqua" w:cs="Tahoma"/>
          <w:b/>
          <w:sz w:val="20"/>
          <w:szCs w:val="20"/>
          <w:lang w:eastAsia="ar-SA"/>
        </w:rPr>
        <w:t>hrsz-ú</w:t>
      </w:r>
      <w:proofErr w:type="spellEnd"/>
      <w:r w:rsidRPr="009F351D">
        <w:rPr>
          <w:rFonts w:ascii="Book Antiqua" w:hAnsi="Book Antiqua" w:cs="Tahoma"/>
          <w:b/>
          <w:sz w:val="20"/>
          <w:szCs w:val="20"/>
          <w:lang w:eastAsia="ar-SA"/>
        </w:rPr>
        <w:t>, 1756 m</w:t>
      </w:r>
      <w:r w:rsidRPr="009F351D">
        <w:rPr>
          <w:rFonts w:ascii="Book Antiqua" w:hAnsi="Book Antiqua" w:cs="Tahoma"/>
          <w:b/>
          <w:sz w:val="20"/>
          <w:szCs w:val="20"/>
          <w:vertAlign w:val="superscript"/>
          <w:lang w:eastAsia="ar-SA"/>
        </w:rPr>
        <w:t>2</w:t>
      </w:r>
      <w:r w:rsidRPr="009F351D">
        <w:rPr>
          <w:rFonts w:ascii="Book Antiqua" w:hAnsi="Book Antiqua" w:cs="Tahoma"/>
          <w:b/>
          <w:sz w:val="20"/>
          <w:szCs w:val="20"/>
          <w:lang w:eastAsia="ar-SA"/>
        </w:rPr>
        <w:t xml:space="preserve"> térmértékű kivett lakóház, udvar megjelölésű belterületi ingatlant a kölcsönösen kialkudott bruttó 41.000.000 Ft vételárért. Délegyháza Község Önkormányzatának Polgármestere a Kat. 46. §</w:t>
      </w:r>
      <w:proofErr w:type="spellStart"/>
      <w:r w:rsidRPr="009F351D">
        <w:rPr>
          <w:rFonts w:ascii="Book Antiqua" w:hAnsi="Book Antiqua" w:cs="Tahoma"/>
          <w:b/>
          <w:sz w:val="20"/>
          <w:szCs w:val="20"/>
          <w:lang w:eastAsia="ar-SA"/>
        </w:rPr>
        <w:t>-ának</w:t>
      </w:r>
      <w:proofErr w:type="spellEnd"/>
      <w:r w:rsidRPr="009F351D">
        <w:rPr>
          <w:rFonts w:ascii="Book Antiqua" w:hAnsi="Book Antiqua" w:cs="Tahoma"/>
          <w:b/>
          <w:sz w:val="20"/>
          <w:szCs w:val="20"/>
          <w:lang w:eastAsia="ar-SA"/>
        </w:rPr>
        <w:t xml:space="preserve"> (4) bekezdése alapján a Képviselő-testület jogkörében eljárva felkéri hivatalát, hogy a szükséges intézkedéseket tegye meg, valamint felhatalmazza Polgármesterét és Jegyzőjét az adásvételi szerződés aláírására. </w:t>
      </w:r>
    </w:p>
    <w:p w:rsidR="009F351D" w:rsidRPr="009F351D" w:rsidRDefault="009F351D" w:rsidP="009F351D">
      <w:pPr>
        <w:ind w:left="709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9F351D">
        <w:rPr>
          <w:rFonts w:ascii="Book Antiqua" w:hAnsi="Book Antiqua" w:cs="Tahoma"/>
          <w:b/>
          <w:sz w:val="20"/>
          <w:szCs w:val="20"/>
          <w:u w:val="single"/>
          <w:lang w:eastAsia="ar-SA"/>
        </w:rPr>
        <w:t>Határidő:</w:t>
      </w:r>
      <w:r w:rsidRPr="009F351D">
        <w:rPr>
          <w:rFonts w:ascii="Book Antiqua" w:hAnsi="Book Antiqua" w:cs="Tahoma"/>
          <w:b/>
          <w:sz w:val="20"/>
          <w:szCs w:val="20"/>
          <w:lang w:eastAsia="ar-SA"/>
        </w:rPr>
        <w:t xml:space="preserve"> </w:t>
      </w:r>
      <w:r w:rsidRPr="009F351D">
        <w:rPr>
          <w:rFonts w:ascii="Book Antiqua" w:hAnsi="Book Antiqua" w:cs="Tahoma"/>
          <w:b/>
          <w:iCs/>
          <w:sz w:val="20"/>
          <w:szCs w:val="20"/>
          <w:lang w:eastAsia="ar-SA"/>
        </w:rPr>
        <w:t>2020. december 31.</w:t>
      </w:r>
    </w:p>
    <w:p w:rsidR="009F351D" w:rsidRPr="009F351D" w:rsidRDefault="009F351D" w:rsidP="009F351D">
      <w:pPr>
        <w:ind w:left="709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9F351D">
        <w:rPr>
          <w:rFonts w:ascii="Book Antiqua" w:hAnsi="Book Antiqua" w:cs="Tahoma"/>
          <w:b/>
          <w:sz w:val="20"/>
          <w:szCs w:val="20"/>
          <w:u w:val="single"/>
          <w:lang w:eastAsia="ar-SA"/>
        </w:rPr>
        <w:t>Felelős:</w:t>
      </w:r>
      <w:r w:rsidRPr="009F351D">
        <w:rPr>
          <w:rFonts w:ascii="Book Antiqua" w:hAnsi="Book Antiqua" w:cs="Tahoma"/>
          <w:b/>
          <w:sz w:val="20"/>
          <w:szCs w:val="20"/>
          <w:lang w:eastAsia="ar-SA"/>
        </w:rPr>
        <w:t xml:space="preserve"> polgármester, jegyző</w:t>
      </w:r>
    </w:p>
    <w:p w:rsidR="00566001" w:rsidRDefault="00566001" w:rsidP="009F351D">
      <w:pPr>
        <w:ind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</w:p>
    <w:p w:rsidR="001B3EB4" w:rsidRDefault="001B3EB4" w:rsidP="001B3EB4">
      <w:pPr>
        <w:ind w:right="-111"/>
        <w:jc w:val="both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</w:p>
    <w:p w:rsidR="001B3EB4" w:rsidRDefault="001B3EB4" w:rsidP="001B3EB4">
      <w:pPr>
        <w:pStyle w:val="Listaszerbekezds"/>
        <w:numPr>
          <w:ilvl w:val="0"/>
          <w:numId w:val="28"/>
        </w:numPr>
        <w:tabs>
          <w:tab w:val="left" w:pos="426"/>
        </w:tabs>
        <w:spacing w:after="260"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A87523">
        <w:rPr>
          <w:rFonts w:ascii="Book Antiqua" w:eastAsia="Times New Roman" w:hAnsi="Book Antiqua" w:cs="Times New Roman"/>
          <w:color w:val="auto"/>
          <w:sz w:val="20"/>
          <w:szCs w:val="20"/>
        </w:rPr>
        <w:t>Délegyháza Község Önkormányzatának Polgármestere a második napirendi pont vonatkozásában a következő határozat</w:t>
      </w:r>
      <w:r w:rsidR="000E6A71">
        <w:rPr>
          <w:rFonts w:ascii="Book Antiqua" w:eastAsia="Times New Roman" w:hAnsi="Book Antiqua" w:cs="Times New Roman"/>
          <w:color w:val="auto"/>
          <w:sz w:val="20"/>
          <w:szCs w:val="20"/>
        </w:rPr>
        <w:t>o</w:t>
      </w:r>
      <w:r w:rsidRPr="00A87523">
        <w:rPr>
          <w:rFonts w:ascii="Book Antiqua" w:eastAsia="Times New Roman" w:hAnsi="Book Antiqua" w:cs="Times New Roman"/>
          <w:color w:val="auto"/>
          <w:sz w:val="20"/>
          <w:szCs w:val="20"/>
        </w:rPr>
        <w:t>t hozta:</w:t>
      </w:r>
    </w:p>
    <w:p w:rsidR="001B3EB4" w:rsidRPr="00A87523" w:rsidRDefault="005044CF" w:rsidP="005044CF">
      <w:pPr>
        <w:ind w:left="644" w:right="-113"/>
        <w:jc w:val="both"/>
        <w:rPr>
          <w:rFonts w:ascii="Book Antiqua" w:hAnsi="Book Antiqua" w:cs="Tahoma"/>
          <w:i/>
          <w:sz w:val="20"/>
          <w:szCs w:val="20"/>
          <w:lang w:eastAsia="ar-SA"/>
        </w:rPr>
      </w:pPr>
      <w:r>
        <w:rPr>
          <w:rFonts w:ascii="Book Antiqua" w:hAnsi="Book Antiqua"/>
          <w:b/>
          <w:sz w:val="20"/>
          <w:szCs w:val="20"/>
          <w:u w:val="single"/>
        </w:rPr>
        <w:t>11</w:t>
      </w:r>
      <w:r w:rsidR="009F351D">
        <w:rPr>
          <w:rFonts w:ascii="Book Antiqua" w:hAnsi="Book Antiqua"/>
          <w:b/>
          <w:sz w:val="20"/>
          <w:szCs w:val="20"/>
          <w:u w:val="single"/>
        </w:rPr>
        <w:t>8</w:t>
      </w:r>
      <w:r w:rsidR="001B3EB4" w:rsidRPr="00A87523">
        <w:rPr>
          <w:rFonts w:ascii="Book Antiqua" w:hAnsi="Book Antiqua"/>
          <w:b/>
          <w:sz w:val="20"/>
          <w:szCs w:val="20"/>
          <w:u w:val="single"/>
        </w:rPr>
        <w:t>/2020.(V</w:t>
      </w:r>
      <w:r>
        <w:rPr>
          <w:rFonts w:ascii="Book Antiqua" w:hAnsi="Book Antiqua"/>
          <w:b/>
          <w:sz w:val="20"/>
          <w:szCs w:val="20"/>
          <w:u w:val="single"/>
        </w:rPr>
        <w:t>I.1</w:t>
      </w:r>
      <w:r w:rsidR="000E6A71">
        <w:rPr>
          <w:rFonts w:ascii="Book Antiqua" w:hAnsi="Book Antiqua"/>
          <w:b/>
          <w:sz w:val="20"/>
          <w:szCs w:val="20"/>
          <w:u w:val="single"/>
        </w:rPr>
        <w:t>6</w:t>
      </w:r>
      <w:r w:rsidR="001B3EB4" w:rsidRPr="00A87523">
        <w:rPr>
          <w:rFonts w:ascii="Book Antiqua" w:hAnsi="Book Antiqua"/>
          <w:b/>
          <w:sz w:val="20"/>
          <w:szCs w:val="20"/>
          <w:u w:val="single"/>
        </w:rPr>
        <w:t>) számú képviselő-testületi határozat</w:t>
      </w:r>
    </w:p>
    <w:p w:rsidR="00AD10E3" w:rsidRPr="00AD10E3" w:rsidRDefault="00AD10E3" w:rsidP="00AD10E3">
      <w:pPr>
        <w:ind w:left="644"/>
        <w:jc w:val="both"/>
        <w:rPr>
          <w:rFonts w:ascii="Book Antiqua" w:hAnsi="Book Antiqua"/>
          <w:b/>
          <w:sz w:val="20"/>
          <w:szCs w:val="20"/>
        </w:rPr>
      </w:pPr>
      <w:r w:rsidRPr="00AD10E3">
        <w:rPr>
          <w:rFonts w:ascii="Book Antiqua" w:hAnsi="Book Antiqua" w:cs="Tahoma"/>
          <w:b/>
          <w:sz w:val="20"/>
          <w:szCs w:val="20"/>
        </w:rPr>
        <w:t>Délegyháza Község Önkormányzatának Polgármestere a katasztrófavédelemről és a hozzá kapcsolódó egyes törvények módosításáról szóló 2011. évi CXXVIII. törvény (továbbiakban Kat.) 46. §</w:t>
      </w:r>
      <w:proofErr w:type="spellStart"/>
      <w:r w:rsidRPr="00AD10E3">
        <w:rPr>
          <w:rFonts w:ascii="Book Antiqua" w:hAnsi="Book Antiqua" w:cs="Tahoma"/>
          <w:b/>
          <w:sz w:val="20"/>
          <w:szCs w:val="20"/>
        </w:rPr>
        <w:t>-ának</w:t>
      </w:r>
      <w:proofErr w:type="spellEnd"/>
      <w:r w:rsidRPr="00AD10E3">
        <w:rPr>
          <w:rFonts w:ascii="Book Antiqua" w:hAnsi="Book Antiqua" w:cs="Tahoma"/>
          <w:b/>
          <w:sz w:val="20"/>
          <w:szCs w:val="20"/>
        </w:rPr>
        <w:t xml:space="preserve"> (4) bekezdése alapján a Képviselő-testület jogkörében eljárva</w:t>
      </w:r>
      <w:r w:rsidRPr="00AD10E3">
        <w:rPr>
          <w:rFonts w:ascii="Book Antiqua" w:hAnsi="Book Antiqua" w:cs="Tahoma"/>
          <w:b/>
          <w:bCs/>
          <w:iCs/>
          <w:sz w:val="20"/>
          <w:szCs w:val="20"/>
        </w:rPr>
        <w:t xml:space="preserve"> </w:t>
      </w:r>
      <w:r w:rsidRPr="00AD10E3">
        <w:rPr>
          <w:rFonts w:ascii="Book Antiqua" w:hAnsi="Book Antiqua" w:cs="Tahoma"/>
          <w:b/>
          <w:sz w:val="20"/>
          <w:szCs w:val="20"/>
        </w:rPr>
        <w:t xml:space="preserve">Délegyháza </w:t>
      </w:r>
      <w:r w:rsidRPr="00AD10E3">
        <w:rPr>
          <w:rFonts w:ascii="Book Antiqua" w:hAnsi="Book Antiqua"/>
          <w:b/>
          <w:sz w:val="20"/>
          <w:szCs w:val="20"/>
        </w:rPr>
        <w:t>Község Önkormányzat Képviselő-testülete elfogadja a 2019. évi belső ellenőrzésekről készített összefoglaló éves ellenőrzési jelentést.</w:t>
      </w:r>
    </w:p>
    <w:p w:rsidR="00AD10E3" w:rsidRPr="00AD10E3" w:rsidRDefault="00AD10E3" w:rsidP="00AD10E3">
      <w:pPr>
        <w:ind w:left="644"/>
        <w:jc w:val="both"/>
        <w:rPr>
          <w:rFonts w:ascii="Book Antiqua" w:hAnsi="Book Antiqua" w:cs="Tahoma"/>
          <w:b/>
          <w:sz w:val="20"/>
          <w:szCs w:val="20"/>
        </w:rPr>
      </w:pPr>
      <w:r w:rsidRPr="00D30A0B">
        <w:rPr>
          <w:rFonts w:ascii="Book Antiqua" w:hAnsi="Book Antiqua" w:cs="Tahoma"/>
          <w:b/>
          <w:sz w:val="20"/>
          <w:szCs w:val="20"/>
          <w:u w:val="single"/>
        </w:rPr>
        <w:t>Határidő:</w:t>
      </w:r>
      <w:r w:rsidRPr="00AD10E3">
        <w:rPr>
          <w:rFonts w:ascii="Book Antiqua" w:hAnsi="Book Antiqua" w:cs="Tahoma"/>
          <w:b/>
          <w:sz w:val="20"/>
          <w:szCs w:val="20"/>
        </w:rPr>
        <w:t xml:space="preserve"> azonnal</w:t>
      </w:r>
    </w:p>
    <w:p w:rsidR="00AD10E3" w:rsidRPr="00AD10E3" w:rsidRDefault="00AD10E3" w:rsidP="00AD10E3">
      <w:pPr>
        <w:ind w:left="644"/>
        <w:jc w:val="both"/>
        <w:rPr>
          <w:rFonts w:ascii="Book Antiqua" w:hAnsi="Book Antiqua" w:cs="Tahoma"/>
          <w:b/>
          <w:sz w:val="20"/>
          <w:szCs w:val="20"/>
        </w:rPr>
      </w:pPr>
      <w:r w:rsidRPr="00D30A0B">
        <w:rPr>
          <w:rFonts w:ascii="Book Antiqua" w:hAnsi="Book Antiqua" w:cs="Tahoma"/>
          <w:b/>
          <w:sz w:val="20"/>
          <w:szCs w:val="20"/>
          <w:u w:val="single"/>
        </w:rPr>
        <w:t xml:space="preserve">Felelős: </w:t>
      </w:r>
      <w:r w:rsidRPr="00AD10E3">
        <w:rPr>
          <w:rFonts w:ascii="Book Antiqua" w:hAnsi="Book Antiqua" w:cs="Tahoma"/>
          <w:b/>
          <w:sz w:val="20"/>
          <w:szCs w:val="20"/>
        </w:rPr>
        <w:t>Jegyző</w:t>
      </w:r>
    </w:p>
    <w:p w:rsidR="008E6BB2" w:rsidRPr="00A87523" w:rsidRDefault="008E6BB2">
      <w:pPr>
        <w:spacing w:line="14" w:lineRule="exact"/>
        <w:rPr>
          <w:rFonts w:ascii="Book Antiqua" w:hAnsi="Book Antiqua"/>
          <w:sz w:val="20"/>
          <w:szCs w:val="20"/>
        </w:rPr>
      </w:pPr>
    </w:p>
    <w:sectPr w:rsidR="008E6BB2" w:rsidRPr="00A87523">
      <w:footerReference w:type="default" r:id="rId7"/>
      <w:pgSz w:w="11900" w:h="16840"/>
      <w:pgMar w:top="1263" w:right="1432" w:bottom="1433" w:left="1382" w:header="835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6F7" w:rsidRDefault="00BE2180">
      <w:r>
        <w:separator/>
      </w:r>
    </w:p>
  </w:endnote>
  <w:endnote w:type="continuationSeparator" w:id="0">
    <w:p w:rsidR="00DC46F7" w:rsidRDefault="00BE2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BB2" w:rsidRDefault="00BE2180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6483985</wp:posOffset>
              </wp:positionH>
              <wp:positionV relativeFrom="page">
                <wp:posOffset>9881870</wp:posOffset>
              </wp:positionV>
              <wp:extent cx="128270" cy="106680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E6BB2" w:rsidRDefault="00BE2180">
                          <w:pPr>
                            <w:pStyle w:val="Fejlcvagylblc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E17370">
                            <w:rPr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" o:spid="_x0000_s1026" type="#_x0000_t202" style="position:absolute;margin-left:510.55pt;margin-top:778.1pt;width:10.1pt;height:8.4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" filled="f" stroked="f">
              <v:textbox style="mso-fit-shape-to-text:t" inset="0,0,0,0">
                <w:txbxContent>
                  <w:p w:rsidR="008E6BB2" w:rsidRDefault="00BE2180">
                    <w:pPr>
                      <w:pStyle w:val="Fejlcvagylblc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E17370">
                      <w:rPr>
                        <w:noProof/>
                        <w:sz w:val="22"/>
                        <w:szCs w:val="22"/>
                      </w:rPr>
                      <w:t>2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BB2" w:rsidRDefault="008E6BB2"/>
  </w:footnote>
  <w:footnote w:type="continuationSeparator" w:id="0">
    <w:p w:rsidR="008E6BB2" w:rsidRDefault="008E6BB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57E60"/>
    <w:multiLevelType w:val="multilevel"/>
    <w:tmpl w:val="F3B640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4A74C4"/>
    <w:multiLevelType w:val="hybridMultilevel"/>
    <w:tmpl w:val="A168AF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B7555"/>
    <w:multiLevelType w:val="multilevel"/>
    <w:tmpl w:val="2B56ED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0676E9"/>
    <w:multiLevelType w:val="hybridMultilevel"/>
    <w:tmpl w:val="907A44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17D2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3A835B2"/>
    <w:multiLevelType w:val="multilevel"/>
    <w:tmpl w:val="7DF6D778"/>
    <w:lvl w:ilvl="0">
      <w:start w:val="910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3D59A2"/>
    <w:multiLevelType w:val="hybridMultilevel"/>
    <w:tmpl w:val="3B4EA6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6413C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01C4D"/>
    <w:multiLevelType w:val="hybridMultilevel"/>
    <w:tmpl w:val="4AD2E7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706C2"/>
    <w:multiLevelType w:val="multilevel"/>
    <w:tmpl w:val="049408FC"/>
    <w:lvl w:ilvl="0">
      <w:start w:val="1"/>
      <w:numFmt w:val="decimal"/>
      <w:pStyle w:val="Cmsor1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4E6CA7"/>
    <w:multiLevelType w:val="multilevel"/>
    <w:tmpl w:val="0112510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C530D8"/>
    <w:multiLevelType w:val="hybridMultilevel"/>
    <w:tmpl w:val="569AD6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A2048"/>
    <w:multiLevelType w:val="multilevel"/>
    <w:tmpl w:val="5F5EF572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6D43B3"/>
    <w:multiLevelType w:val="multilevel"/>
    <w:tmpl w:val="E140148C"/>
    <w:lvl w:ilvl="0">
      <w:start w:val="478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74418D"/>
    <w:multiLevelType w:val="hybridMultilevel"/>
    <w:tmpl w:val="F9A25F54"/>
    <w:lvl w:ilvl="0" w:tplc="9050E4A4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60" w:hanging="360"/>
      </w:pPr>
    </w:lvl>
    <w:lvl w:ilvl="2" w:tplc="040E001B" w:tentative="1">
      <w:start w:val="1"/>
      <w:numFmt w:val="lowerRoman"/>
      <w:lvlText w:val="%3."/>
      <w:lvlJc w:val="right"/>
      <w:pPr>
        <w:ind w:left="2180" w:hanging="180"/>
      </w:pPr>
    </w:lvl>
    <w:lvl w:ilvl="3" w:tplc="040E000F" w:tentative="1">
      <w:start w:val="1"/>
      <w:numFmt w:val="decimal"/>
      <w:lvlText w:val="%4."/>
      <w:lvlJc w:val="left"/>
      <w:pPr>
        <w:ind w:left="2900" w:hanging="360"/>
      </w:pPr>
    </w:lvl>
    <w:lvl w:ilvl="4" w:tplc="040E0019" w:tentative="1">
      <w:start w:val="1"/>
      <w:numFmt w:val="lowerLetter"/>
      <w:lvlText w:val="%5."/>
      <w:lvlJc w:val="left"/>
      <w:pPr>
        <w:ind w:left="3620" w:hanging="360"/>
      </w:pPr>
    </w:lvl>
    <w:lvl w:ilvl="5" w:tplc="040E001B" w:tentative="1">
      <w:start w:val="1"/>
      <w:numFmt w:val="lowerRoman"/>
      <w:lvlText w:val="%6."/>
      <w:lvlJc w:val="right"/>
      <w:pPr>
        <w:ind w:left="4340" w:hanging="180"/>
      </w:pPr>
    </w:lvl>
    <w:lvl w:ilvl="6" w:tplc="040E000F" w:tentative="1">
      <w:start w:val="1"/>
      <w:numFmt w:val="decimal"/>
      <w:lvlText w:val="%7."/>
      <w:lvlJc w:val="left"/>
      <w:pPr>
        <w:ind w:left="5060" w:hanging="360"/>
      </w:pPr>
    </w:lvl>
    <w:lvl w:ilvl="7" w:tplc="040E0019" w:tentative="1">
      <w:start w:val="1"/>
      <w:numFmt w:val="lowerLetter"/>
      <w:lvlText w:val="%8."/>
      <w:lvlJc w:val="left"/>
      <w:pPr>
        <w:ind w:left="5780" w:hanging="360"/>
      </w:pPr>
    </w:lvl>
    <w:lvl w:ilvl="8" w:tplc="040E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" w15:restartNumberingAfterBreak="0">
    <w:nsid w:val="30C83720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C7B63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1FF3974"/>
    <w:multiLevelType w:val="hybridMultilevel"/>
    <w:tmpl w:val="42227638"/>
    <w:lvl w:ilvl="0" w:tplc="4DB452F0">
      <w:start w:val="1"/>
      <w:numFmt w:val="decimal"/>
      <w:lvlText w:val="%1."/>
      <w:lvlJc w:val="left"/>
      <w:pPr>
        <w:ind w:left="256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83" w:hanging="360"/>
      </w:pPr>
    </w:lvl>
    <w:lvl w:ilvl="2" w:tplc="040E001B" w:tentative="1">
      <w:start w:val="1"/>
      <w:numFmt w:val="lowerRoman"/>
      <w:lvlText w:val="%3."/>
      <w:lvlJc w:val="right"/>
      <w:pPr>
        <w:ind w:left="4003" w:hanging="180"/>
      </w:pPr>
    </w:lvl>
    <w:lvl w:ilvl="3" w:tplc="040E000F" w:tentative="1">
      <w:start w:val="1"/>
      <w:numFmt w:val="decimal"/>
      <w:lvlText w:val="%4."/>
      <w:lvlJc w:val="left"/>
      <w:pPr>
        <w:ind w:left="4723" w:hanging="360"/>
      </w:pPr>
    </w:lvl>
    <w:lvl w:ilvl="4" w:tplc="040E0019" w:tentative="1">
      <w:start w:val="1"/>
      <w:numFmt w:val="lowerLetter"/>
      <w:lvlText w:val="%5."/>
      <w:lvlJc w:val="left"/>
      <w:pPr>
        <w:ind w:left="5443" w:hanging="360"/>
      </w:pPr>
    </w:lvl>
    <w:lvl w:ilvl="5" w:tplc="040E001B" w:tentative="1">
      <w:start w:val="1"/>
      <w:numFmt w:val="lowerRoman"/>
      <w:lvlText w:val="%6."/>
      <w:lvlJc w:val="right"/>
      <w:pPr>
        <w:ind w:left="6163" w:hanging="180"/>
      </w:pPr>
    </w:lvl>
    <w:lvl w:ilvl="6" w:tplc="040E000F" w:tentative="1">
      <w:start w:val="1"/>
      <w:numFmt w:val="decimal"/>
      <w:lvlText w:val="%7."/>
      <w:lvlJc w:val="left"/>
      <w:pPr>
        <w:ind w:left="6883" w:hanging="360"/>
      </w:pPr>
    </w:lvl>
    <w:lvl w:ilvl="7" w:tplc="040E0019" w:tentative="1">
      <w:start w:val="1"/>
      <w:numFmt w:val="lowerLetter"/>
      <w:lvlText w:val="%8."/>
      <w:lvlJc w:val="left"/>
      <w:pPr>
        <w:ind w:left="7603" w:hanging="360"/>
      </w:pPr>
    </w:lvl>
    <w:lvl w:ilvl="8" w:tplc="040E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9" w15:restartNumberingAfterBreak="0">
    <w:nsid w:val="354140EE"/>
    <w:multiLevelType w:val="hybridMultilevel"/>
    <w:tmpl w:val="B1FEEF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1729EF"/>
    <w:multiLevelType w:val="hybridMultilevel"/>
    <w:tmpl w:val="13BA409A"/>
    <w:lvl w:ilvl="0" w:tplc="C448A3DA">
      <w:start w:val="1"/>
      <w:numFmt w:val="lowerLetter"/>
      <w:lvlText w:val="%1."/>
      <w:lvlJc w:val="left"/>
      <w:pPr>
        <w:ind w:left="1080" w:hanging="360"/>
      </w:pPr>
      <w:rPr>
        <w:rFonts w:ascii="Book Antiqua" w:eastAsia="Times New Roman" w:hAnsi="Book Antiqua" w:cs="Tahoma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99158B"/>
    <w:multiLevelType w:val="multilevel"/>
    <w:tmpl w:val="78FE321E"/>
    <w:lvl w:ilvl="0">
      <w:start w:val="3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E55156A"/>
    <w:multiLevelType w:val="multilevel"/>
    <w:tmpl w:val="5BFAE2BE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F1959C0"/>
    <w:multiLevelType w:val="hybridMultilevel"/>
    <w:tmpl w:val="B0C4FB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35AC4"/>
    <w:multiLevelType w:val="hybridMultilevel"/>
    <w:tmpl w:val="D40C8C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EB2C29"/>
    <w:multiLevelType w:val="hybridMultilevel"/>
    <w:tmpl w:val="A4444636"/>
    <w:lvl w:ilvl="0" w:tplc="915286B0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CF48FF"/>
    <w:multiLevelType w:val="multilevel"/>
    <w:tmpl w:val="55A05884"/>
    <w:lvl w:ilvl="0">
      <w:start w:val="562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6C3312"/>
    <w:multiLevelType w:val="hybridMultilevel"/>
    <w:tmpl w:val="B0C4FB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C85017"/>
    <w:multiLevelType w:val="multilevel"/>
    <w:tmpl w:val="6BF28B00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CC7A6C"/>
    <w:multiLevelType w:val="hybridMultilevel"/>
    <w:tmpl w:val="B0C4FB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5D625F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5EFF35F8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31E3017"/>
    <w:multiLevelType w:val="hybridMultilevel"/>
    <w:tmpl w:val="AB66E9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3916F5"/>
    <w:multiLevelType w:val="hybridMultilevel"/>
    <w:tmpl w:val="084CAA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BC7F7F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85E97"/>
    <w:multiLevelType w:val="multilevel"/>
    <w:tmpl w:val="47060A7C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E178A1"/>
    <w:multiLevelType w:val="hybridMultilevel"/>
    <w:tmpl w:val="E8B61E28"/>
    <w:lvl w:ilvl="0" w:tplc="C6EA91D4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8" w15:restartNumberingAfterBreak="0">
    <w:nsid w:val="784A1157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724C7A"/>
    <w:multiLevelType w:val="hybridMultilevel"/>
    <w:tmpl w:val="EA427D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5730C0"/>
    <w:multiLevelType w:val="multilevel"/>
    <w:tmpl w:val="D928720A"/>
    <w:lvl w:ilvl="0">
      <w:start w:val="7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4E3BC7"/>
    <w:multiLevelType w:val="hybridMultilevel"/>
    <w:tmpl w:val="7A883F6A"/>
    <w:lvl w:ilvl="0" w:tplc="A4302CC8">
      <w:start w:val="7"/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FDE445A"/>
    <w:multiLevelType w:val="multilevel"/>
    <w:tmpl w:val="D64479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6" w:hanging="420"/>
      </w:pPr>
      <w:rPr>
        <w:rFonts w:hint="default"/>
        <w:sz w:val="21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  <w:sz w:val="21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  <w:sz w:val="21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  <w:sz w:val="21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  <w:sz w:val="21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  <w:sz w:val="21"/>
      </w:r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  <w:rPr>
        <w:rFonts w:hint="default"/>
        <w:sz w:val="21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  <w:sz w:val="21"/>
      </w:r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21"/>
  </w:num>
  <w:num w:numId="5">
    <w:abstractNumId w:val="1"/>
  </w:num>
  <w:num w:numId="6">
    <w:abstractNumId w:val="14"/>
  </w:num>
  <w:num w:numId="7">
    <w:abstractNumId w:val="26"/>
  </w:num>
  <w:num w:numId="8">
    <w:abstractNumId w:val="6"/>
  </w:num>
  <w:num w:numId="9">
    <w:abstractNumId w:val="28"/>
  </w:num>
  <w:num w:numId="10">
    <w:abstractNumId w:val="40"/>
  </w:num>
  <w:num w:numId="11">
    <w:abstractNumId w:val="22"/>
  </w:num>
  <w:num w:numId="12">
    <w:abstractNumId w:val="13"/>
  </w:num>
  <w:num w:numId="13">
    <w:abstractNumId w:val="36"/>
  </w:num>
  <w:num w:numId="14">
    <w:abstractNumId w:val="15"/>
  </w:num>
  <w:num w:numId="15">
    <w:abstractNumId w:val="39"/>
  </w:num>
  <w:num w:numId="16">
    <w:abstractNumId w:val="34"/>
  </w:num>
  <w:num w:numId="17">
    <w:abstractNumId w:val="12"/>
  </w:num>
  <w:num w:numId="18">
    <w:abstractNumId w:val="37"/>
  </w:num>
  <w:num w:numId="19">
    <w:abstractNumId w:val="18"/>
  </w:num>
  <w:num w:numId="20">
    <w:abstractNumId w:val="9"/>
  </w:num>
  <w:num w:numId="21">
    <w:abstractNumId w:val="35"/>
  </w:num>
  <w:num w:numId="22">
    <w:abstractNumId w:val="38"/>
  </w:num>
  <w:num w:numId="23">
    <w:abstractNumId w:val="8"/>
  </w:num>
  <w:num w:numId="24">
    <w:abstractNumId w:val="30"/>
  </w:num>
  <w:num w:numId="25">
    <w:abstractNumId w:val="41"/>
  </w:num>
  <w:num w:numId="26">
    <w:abstractNumId w:val="16"/>
  </w:num>
  <w:num w:numId="27">
    <w:abstractNumId w:val="20"/>
  </w:num>
  <w:num w:numId="28">
    <w:abstractNumId w:val="2"/>
  </w:num>
  <w:num w:numId="29">
    <w:abstractNumId w:val="4"/>
  </w:num>
  <w:num w:numId="30">
    <w:abstractNumId w:val="7"/>
  </w:num>
  <w:num w:numId="31">
    <w:abstractNumId w:val="32"/>
  </w:num>
  <w:num w:numId="32">
    <w:abstractNumId w:val="31"/>
  </w:num>
  <w:num w:numId="33">
    <w:abstractNumId w:val="5"/>
  </w:num>
  <w:num w:numId="34">
    <w:abstractNumId w:val="17"/>
  </w:num>
  <w:num w:numId="35">
    <w:abstractNumId w:val="29"/>
  </w:num>
  <w:num w:numId="36">
    <w:abstractNumId w:val="27"/>
  </w:num>
  <w:num w:numId="37">
    <w:abstractNumId w:val="23"/>
  </w:num>
  <w:num w:numId="38">
    <w:abstractNumId w:val="42"/>
  </w:num>
  <w:num w:numId="39">
    <w:abstractNumId w:val="0"/>
  </w:num>
  <w:num w:numId="40">
    <w:abstractNumId w:val="25"/>
  </w:num>
  <w:num w:numId="41">
    <w:abstractNumId w:val="24"/>
  </w:num>
  <w:num w:numId="42">
    <w:abstractNumId w:val="33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B2"/>
    <w:rsid w:val="0002619A"/>
    <w:rsid w:val="0003070E"/>
    <w:rsid w:val="000413CC"/>
    <w:rsid w:val="000559B7"/>
    <w:rsid w:val="0007427A"/>
    <w:rsid w:val="000E5494"/>
    <w:rsid w:val="000E6A71"/>
    <w:rsid w:val="000E71D1"/>
    <w:rsid w:val="00131C9B"/>
    <w:rsid w:val="00150B3A"/>
    <w:rsid w:val="00167A78"/>
    <w:rsid w:val="00177EA2"/>
    <w:rsid w:val="001B05BB"/>
    <w:rsid w:val="001B3EB4"/>
    <w:rsid w:val="001B3ECE"/>
    <w:rsid w:val="001B79EA"/>
    <w:rsid w:val="001C4C3C"/>
    <w:rsid w:val="001C5FF1"/>
    <w:rsid w:val="001E0087"/>
    <w:rsid w:val="00226322"/>
    <w:rsid w:val="002A1D5E"/>
    <w:rsid w:val="002B37EF"/>
    <w:rsid w:val="002D7FFC"/>
    <w:rsid w:val="00307812"/>
    <w:rsid w:val="00310969"/>
    <w:rsid w:val="0037626B"/>
    <w:rsid w:val="003855CD"/>
    <w:rsid w:val="00387738"/>
    <w:rsid w:val="003B01AC"/>
    <w:rsid w:val="003B7521"/>
    <w:rsid w:val="003C3091"/>
    <w:rsid w:val="003E57CF"/>
    <w:rsid w:val="004210B1"/>
    <w:rsid w:val="00443025"/>
    <w:rsid w:val="00456C67"/>
    <w:rsid w:val="004608B1"/>
    <w:rsid w:val="00474ED6"/>
    <w:rsid w:val="00474F13"/>
    <w:rsid w:val="004846BA"/>
    <w:rsid w:val="00487123"/>
    <w:rsid w:val="00487FE0"/>
    <w:rsid w:val="004A3AC0"/>
    <w:rsid w:val="004A7E65"/>
    <w:rsid w:val="004C2114"/>
    <w:rsid w:val="004C3EBE"/>
    <w:rsid w:val="004F22F0"/>
    <w:rsid w:val="005044CF"/>
    <w:rsid w:val="00535B0C"/>
    <w:rsid w:val="005605D3"/>
    <w:rsid w:val="00562E7D"/>
    <w:rsid w:val="00566001"/>
    <w:rsid w:val="005819B1"/>
    <w:rsid w:val="00595FDB"/>
    <w:rsid w:val="005A2273"/>
    <w:rsid w:val="005F7C53"/>
    <w:rsid w:val="00610C3A"/>
    <w:rsid w:val="006329C8"/>
    <w:rsid w:val="00632BE0"/>
    <w:rsid w:val="00635639"/>
    <w:rsid w:val="00674D36"/>
    <w:rsid w:val="00683740"/>
    <w:rsid w:val="006B5EE7"/>
    <w:rsid w:val="006B7EE3"/>
    <w:rsid w:val="006E5134"/>
    <w:rsid w:val="006F50C5"/>
    <w:rsid w:val="00740D2B"/>
    <w:rsid w:val="00743C59"/>
    <w:rsid w:val="00753CCD"/>
    <w:rsid w:val="007B2B80"/>
    <w:rsid w:val="007C63B9"/>
    <w:rsid w:val="007D2426"/>
    <w:rsid w:val="007D558B"/>
    <w:rsid w:val="00810DC9"/>
    <w:rsid w:val="00812F81"/>
    <w:rsid w:val="00820139"/>
    <w:rsid w:val="0083357F"/>
    <w:rsid w:val="0083454A"/>
    <w:rsid w:val="008414D6"/>
    <w:rsid w:val="00844113"/>
    <w:rsid w:val="008A1A5A"/>
    <w:rsid w:val="008A1AA3"/>
    <w:rsid w:val="008B5EFD"/>
    <w:rsid w:val="008E6BB2"/>
    <w:rsid w:val="00911A75"/>
    <w:rsid w:val="0092342E"/>
    <w:rsid w:val="00945C2C"/>
    <w:rsid w:val="00966FAC"/>
    <w:rsid w:val="00967CB8"/>
    <w:rsid w:val="0097596F"/>
    <w:rsid w:val="009858AE"/>
    <w:rsid w:val="00992862"/>
    <w:rsid w:val="009A5C14"/>
    <w:rsid w:val="009B343A"/>
    <w:rsid w:val="009F17F7"/>
    <w:rsid w:val="009F351D"/>
    <w:rsid w:val="00A37076"/>
    <w:rsid w:val="00A74425"/>
    <w:rsid w:val="00A87523"/>
    <w:rsid w:val="00AD10E3"/>
    <w:rsid w:val="00AD3780"/>
    <w:rsid w:val="00B0795F"/>
    <w:rsid w:val="00B37A43"/>
    <w:rsid w:val="00B56698"/>
    <w:rsid w:val="00B70E5F"/>
    <w:rsid w:val="00B775E1"/>
    <w:rsid w:val="00BA257E"/>
    <w:rsid w:val="00BA4648"/>
    <w:rsid w:val="00BC10EB"/>
    <w:rsid w:val="00BE2180"/>
    <w:rsid w:val="00C06DF1"/>
    <w:rsid w:val="00C36840"/>
    <w:rsid w:val="00C46DB6"/>
    <w:rsid w:val="00C52DBA"/>
    <w:rsid w:val="00C562AB"/>
    <w:rsid w:val="00C61D9A"/>
    <w:rsid w:val="00C8783B"/>
    <w:rsid w:val="00CB6E7D"/>
    <w:rsid w:val="00CE0F23"/>
    <w:rsid w:val="00CE7824"/>
    <w:rsid w:val="00CF0506"/>
    <w:rsid w:val="00CF7BB2"/>
    <w:rsid w:val="00D30A0B"/>
    <w:rsid w:val="00D348F8"/>
    <w:rsid w:val="00D447DD"/>
    <w:rsid w:val="00D50028"/>
    <w:rsid w:val="00D63BF4"/>
    <w:rsid w:val="00D81A07"/>
    <w:rsid w:val="00D83BEA"/>
    <w:rsid w:val="00DC20F2"/>
    <w:rsid w:val="00DC46F7"/>
    <w:rsid w:val="00E17370"/>
    <w:rsid w:val="00E87A01"/>
    <w:rsid w:val="00EC128D"/>
    <w:rsid w:val="00EE1C80"/>
    <w:rsid w:val="00EE4B97"/>
    <w:rsid w:val="00F2634A"/>
    <w:rsid w:val="00F3239B"/>
    <w:rsid w:val="00F370A4"/>
    <w:rsid w:val="00F51893"/>
    <w:rsid w:val="00F8579A"/>
    <w:rsid w:val="00FA736A"/>
    <w:rsid w:val="00FB56FC"/>
    <w:rsid w:val="00FB7855"/>
    <w:rsid w:val="00FC0EDC"/>
    <w:rsid w:val="00FF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674E4-5589-48CF-994B-CD1234E4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97596F"/>
    <w:rPr>
      <w:color w:val="000000"/>
    </w:rPr>
  </w:style>
  <w:style w:type="paragraph" w:styleId="Cmsor1">
    <w:name w:val="heading 1"/>
    <w:basedOn w:val="Norml"/>
    <w:next w:val="Norml"/>
    <w:link w:val="Cmsor1Char"/>
    <w:uiPriority w:val="99"/>
    <w:qFormat/>
    <w:rsid w:val="004846BA"/>
    <w:pPr>
      <w:keepNext/>
      <w:widowControl/>
      <w:numPr>
        <w:numId w:val="1"/>
      </w:numPr>
      <w:suppressAutoHyphens/>
      <w:jc w:val="center"/>
      <w:outlineLvl w:val="0"/>
    </w:pPr>
    <w:rPr>
      <w:rFonts w:ascii="Arial" w:eastAsia="Times New Roman" w:hAnsi="Arial" w:cs="Times New Roman"/>
      <w:b/>
      <w:bCs/>
      <w:color w:val="auto"/>
      <w:lang w:val="x-none" w:eastAsia="ar-SA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">
    <w:name w:val="Szövegtörzs_"/>
    <w:basedOn w:val="Bekezdsalapbettpusa"/>
    <w:link w:val="Szvegtrz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msor10">
    <w:name w:val="Címsor #1_"/>
    <w:basedOn w:val="Bekezdsalapbettpusa"/>
    <w:link w:val="Cmsor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single"/>
    </w:rPr>
  </w:style>
  <w:style w:type="character" w:customStyle="1" w:styleId="Fejlcvagylblc2">
    <w:name w:val="Fejléc vagy lábléc (2)_"/>
    <w:basedOn w:val="Bekezdsalapbettpusa"/>
    <w:link w:val="Fejlcvagylblc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artalomjegyzk">
    <w:name w:val="Tartalomjegyzék_"/>
    <w:basedOn w:val="Bekezdsalapbettpusa"/>
    <w:link w:val="Tartalomjegyzk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zvegtrzs1">
    <w:name w:val="Szövegtörzs1"/>
    <w:basedOn w:val="Norml"/>
    <w:link w:val="Szvegtrzs"/>
    <w:pPr>
      <w:shd w:val="clear" w:color="auto" w:fill="FFFFFF"/>
      <w:jc w:val="both"/>
    </w:pPr>
    <w:rPr>
      <w:rFonts w:ascii="Times New Roman" w:eastAsia="Times New Roman" w:hAnsi="Times New Roman" w:cs="Times New Roman"/>
    </w:rPr>
  </w:style>
  <w:style w:type="paragraph" w:customStyle="1" w:styleId="Cmsor11">
    <w:name w:val="Címsor #1"/>
    <w:basedOn w:val="Norml"/>
    <w:link w:val="Cmsor10"/>
    <w:pPr>
      <w:shd w:val="clear" w:color="auto" w:fill="FFFFFF"/>
      <w:spacing w:before="120" w:after="5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Fejlcvagylblc20">
    <w:name w:val="Fejléc vagy lábléc (2)"/>
    <w:basedOn w:val="Norml"/>
    <w:link w:val="Fejlcvagylblc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rtalomjegyzk0">
    <w:name w:val="Tartalomjegyzék"/>
    <w:basedOn w:val="Norml"/>
    <w:link w:val="Tartalomjegyzk"/>
    <w:pPr>
      <w:shd w:val="clear" w:color="auto" w:fill="FFFFFF"/>
      <w:spacing w:after="260"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Default">
    <w:name w:val="Default"/>
    <w:rsid w:val="00DC20F2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Listaszerbekezds">
    <w:name w:val="List Paragraph"/>
    <w:basedOn w:val="Norml"/>
    <w:uiPriority w:val="34"/>
    <w:qFormat/>
    <w:rsid w:val="00DC20F2"/>
    <w:pPr>
      <w:ind w:left="720"/>
      <w:contextualSpacing/>
    </w:pPr>
  </w:style>
  <w:style w:type="paragraph" w:styleId="Szvegtrzsbehzssal3">
    <w:name w:val="Body Text Indent 3"/>
    <w:basedOn w:val="Norml"/>
    <w:link w:val="Szvegtrzsbehzssal3Char"/>
    <w:semiHidden/>
    <w:rsid w:val="00167A78"/>
    <w:pPr>
      <w:widowControl/>
      <w:suppressAutoHyphens/>
      <w:ind w:left="1843"/>
    </w:pPr>
    <w:rPr>
      <w:rFonts w:ascii="Bookman Old Style" w:eastAsia="Times New Roman" w:hAnsi="Bookman Old Style" w:cs="Times New Roman"/>
      <w:b/>
      <w:color w:val="auto"/>
      <w:sz w:val="22"/>
      <w:lang w:eastAsia="ar-SA" w:bidi="ar-SA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167A78"/>
    <w:rPr>
      <w:rFonts w:ascii="Bookman Old Style" w:eastAsia="Times New Roman" w:hAnsi="Bookman Old Style" w:cs="Times New Roman"/>
      <w:b/>
      <w:sz w:val="22"/>
      <w:lang w:eastAsia="ar-SA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A3AC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A3AC0"/>
    <w:rPr>
      <w:rFonts w:ascii="Segoe UI" w:hAnsi="Segoe UI" w:cs="Segoe UI"/>
      <w:color w:val="000000"/>
      <w:sz w:val="18"/>
      <w:szCs w:val="18"/>
    </w:rPr>
  </w:style>
  <w:style w:type="character" w:styleId="Kiemels2">
    <w:name w:val="Strong"/>
    <w:qFormat/>
    <w:rsid w:val="00F2634A"/>
    <w:rPr>
      <w:b/>
      <w:bCs/>
    </w:rPr>
  </w:style>
  <w:style w:type="character" w:customStyle="1" w:styleId="grame">
    <w:name w:val="grame"/>
    <w:basedOn w:val="Bekezdsalapbettpusa"/>
    <w:rsid w:val="00F2634A"/>
  </w:style>
  <w:style w:type="character" w:customStyle="1" w:styleId="Cmsor1Char">
    <w:name w:val="Címsor 1 Char"/>
    <w:basedOn w:val="Bekezdsalapbettpusa"/>
    <w:link w:val="Cmsor1"/>
    <w:uiPriority w:val="99"/>
    <w:rsid w:val="004846BA"/>
    <w:rPr>
      <w:rFonts w:ascii="Arial" w:eastAsia="Times New Roman" w:hAnsi="Arial" w:cs="Times New Roman"/>
      <w:b/>
      <w:bCs/>
      <w:lang w:val="x-none" w:eastAsia="ar-SA" w:bidi="ar-SA"/>
    </w:rPr>
  </w:style>
  <w:style w:type="paragraph" w:customStyle="1" w:styleId="Bekezds">
    <w:name w:val="Bekezdés"/>
    <w:basedOn w:val="Norml"/>
    <w:uiPriority w:val="99"/>
    <w:rsid w:val="004846BA"/>
    <w:pPr>
      <w:keepLines/>
      <w:widowControl/>
      <w:suppressAutoHyphens/>
      <w:ind w:firstLine="202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1C5FF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1C5FF1"/>
    <w:rPr>
      <w:color w:val="000000"/>
    </w:rPr>
  </w:style>
  <w:style w:type="paragraph" w:styleId="Szvegtrzs0">
    <w:name w:val="Body Text"/>
    <w:basedOn w:val="Norml"/>
    <w:link w:val="SzvegtrzsChar"/>
    <w:uiPriority w:val="99"/>
    <w:semiHidden/>
    <w:unhideWhenUsed/>
    <w:rsid w:val="001B3EB4"/>
    <w:pPr>
      <w:spacing w:after="120"/>
    </w:pPr>
  </w:style>
  <w:style w:type="character" w:customStyle="1" w:styleId="SzvegtrzsChar">
    <w:name w:val="Szövegtörzs Char"/>
    <w:basedOn w:val="Bekezdsalapbettpusa"/>
    <w:link w:val="Szvegtrzs0"/>
    <w:uiPriority w:val="99"/>
    <w:semiHidden/>
    <w:rsid w:val="001B3EB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Balogh-Gaál Andrea Erzsébet</dc:creator>
  <cp:lastModifiedBy>Dr. Molnár Zsuzsanna</cp:lastModifiedBy>
  <cp:revision>9</cp:revision>
  <cp:lastPrinted>2020-04-23T10:21:00Z</cp:lastPrinted>
  <dcterms:created xsi:type="dcterms:W3CDTF">2020-09-22T12:20:00Z</dcterms:created>
  <dcterms:modified xsi:type="dcterms:W3CDTF">2020-09-22T12:23:00Z</dcterms:modified>
</cp:coreProperties>
</file>